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8930699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sdtEndPr>
      <w:sdtContent>
        <w:p w:rsidR="00263B31" w:rsidRDefault="007F20BB" w:rsidP="007F20BB">
          <w:pPr>
            <w:jc w:val="both"/>
          </w:pPr>
          <w:r w:rsidRPr="007F20BB">
            <w:rPr>
              <w:noProof/>
              <w:lang w:eastAsia="fr-FR"/>
            </w:rPr>
            <w:drawing>
              <wp:inline distT="0" distB="0" distL="0" distR="0" wp14:anchorId="61DD90EF" wp14:editId="0C0DFDD0">
                <wp:extent cx="3562321" cy="923219"/>
                <wp:effectExtent l="0" t="0" r="635" b="0"/>
                <wp:docPr id="14" name="Image 14" descr="Résultat de recherche d'images pour &quot;hazebrouck logo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Résultat de recherche d'images pour &quot;hazebrouck logo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8173" cy="922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12259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0FCED800" wp14:editId="0D413DC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1" y="0"/>
                                <a:ext cx="4550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63B31" w:rsidRDefault="007D1962">
                                      <w:pPr>
                                        <w:pStyle w:val="Sansinterligne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2019 / 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3B31" w:rsidRDefault="00263B31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e 14" o:spid="_x0000_s1026" style="position:absolute;left:0;text-align:left;margin-left:193.6pt;margin-top:0;width:244.8pt;height:11in;z-index:251661312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1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541;width:4550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63B31" w:rsidRDefault="007D1962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2019 / 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263B31" w:rsidRDefault="00263B31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8620C" w:rsidRPr="000D73A5" w:rsidRDefault="005B29AA" w:rsidP="007F20BB">
          <w:pPr>
            <w:jc w:val="both"/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>
            <w:rPr>
              <w:rFonts w:asciiTheme="majorHAnsi" w:eastAsiaTheme="majorEastAsia" w:hAnsiTheme="majorHAnsi" w:cstheme="majorBidi"/>
              <w:noProof/>
              <w:color w:val="17365D" w:themeColor="text2" w:themeShade="BF"/>
              <w:spacing w:val="5"/>
              <w:kern w:val="28"/>
              <w:sz w:val="52"/>
              <w:szCs w:val="52"/>
              <w:lang w:eastAsia="fr-FR"/>
            </w:rPr>
            <w:drawing>
              <wp:anchor distT="0" distB="0" distL="114300" distR="114300" simplePos="0" relativeHeight="251674624" behindDoc="0" locked="0" layoutInCell="1" allowOverlap="1" wp14:anchorId="7952E681" wp14:editId="7C61D93F">
                <wp:simplePos x="0" y="0"/>
                <wp:positionH relativeFrom="column">
                  <wp:posOffset>2406082</wp:posOffset>
                </wp:positionH>
                <wp:positionV relativeFrom="paragraph">
                  <wp:posOffset>5314736</wp:posOffset>
                </wp:positionV>
                <wp:extent cx="3467715" cy="2460342"/>
                <wp:effectExtent l="228600" t="381000" r="266700" b="378460"/>
                <wp:wrapNone/>
                <wp:docPr id="6" name="Image 6" descr="W:\Pole_COMMUNICATION\11CARC sandra\180819 - Journée convivialité CARC\DSC_00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W:\Pole_COMMUNICATION\11CARC sandra\180819 - Journée convivialité CARC\DSC_008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862279">
                          <a:off x="0" y="0"/>
                          <a:ext cx="3492104" cy="24776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color w:val="17365D" w:themeColor="text2" w:themeShade="BF"/>
              <w:spacing w:val="5"/>
              <w:kern w:val="28"/>
              <w:sz w:val="52"/>
              <w:szCs w:val="52"/>
              <w:lang w:eastAsia="fr-FR"/>
            </w:rPr>
            <w:drawing>
              <wp:anchor distT="0" distB="0" distL="114300" distR="114300" simplePos="0" relativeHeight="251673600" behindDoc="0" locked="0" layoutInCell="1" allowOverlap="1" wp14:anchorId="3C2DF565" wp14:editId="4A2C0759">
                <wp:simplePos x="0" y="0"/>
                <wp:positionH relativeFrom="column">
                  <wp:posOffset>2932810</wp:posOffset>
                </wp:positionH>
                <wp:positionV relativeFrom="paragraph">
                  <wp:posOffset>3543508</wp:posOffset>
                </wp:positionV>
                <wp:extent cx="3383850" cy="2538484"/>
                <wp:effectExtent l="171450" t="247650" r="179070" b="243205"/>
                <wp:wrapNone/>
                <wp:docPr id="3" name="Image 3" descr="W:\Pole_COMMUNICATION\11CARC sandra\Projet CARC mieux vivre son quartier\P10508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W:\Pole_COMMUNICATION\11CARC sandra\Projet CARC mieux vivre son quartier\P105088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32772">
                          <a:off x="0" y="0"/>
                          <a:ext cx="3383850" cy="25384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color w:val="17365D" w:themeColor="text2" w:themeShade="BF"/>
              <w:spacing w:val="5"/>
              <w:kern w:val="28"/>
              <w:sz w:val="52"/>
              <w:szCs w:val="52"/>
              <w:lang w:eastAsia="fr-FR"/>
            </w:rPr>
            <w:drawing>
              <wp:anchor distT="0" distB="0" distL="114300" distR="114300" simplePos="0" relativeHeight="251672576" behindDoc="1" locked="0" layoutInCell="1" allowOverlap="1" wp14:anchorId="1622C224" wp14:editId="4E7EACA1">
                <wp:simplePos x="0" y="0"/>
                <wp:positionH relativeFrom="column">
                  <wp:posOffset>-695960</wp:posOffset>
                </wp:positionH>
                <wp:positionV relativeFrom="paragraph">
                  <wp:posOffset>3154680</wp:posOffset>
                </wp:positionV>
                <wp:extent cx="4065905" cy="2284095"/>
                <wp:effectExtent l="133350" t="228600" r="125095" b="230505"/>
                <wp:wrapTight wrapText="bothSides">
                  <wp:wrapPolygon edited="0">
                    <wp:start x="20620" y="-206"/>
                    <wp:lineTo x="6838" y="-2894"/>
                    <wp:lineTo x="6650" y="-31"/>
                    <wp:lineTo x="15" y="-1412"/>
                    <wp:lineTo x="-361" y="4314"/>
                    <wp:lineTo x="-309" y="15933"/>
                    <wp:lineTo x="-107" y="19059"/>
                    <wp:lineTo x="344" y="21510"/>
                    <wp:lineTo x="846" y="21615"/>
                    <wp:lineTo x="959" y="21457"/>
                    <wp:lineTo x="12269" y="21453"/>
                    <wp:lineTo x="12369" y="21474"/>
                    <wp:lineTo x="21604" y="20494"/>
                    <wp:lineTo x="21679" y="14706"/>
                    <wp:lineTo x="21627" y="3087"/>
                    <wp:lineTo x="21200" y="277"/>
                    <wp:lineTo x="21123" y="-101"/>
                    <wp:lineTo x="20620" y="-206"/>
                  </wp:wrapPolygon>
                </wp:wrapTight>
                <wp:docPr id="5" name="Image 5" descr="W:\Pole_COMMUNICATION\11CARC sandra\Projet CARC mieux vivre son quartier\P10509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:\Pole_COMMUNICATION\11CARC sandra\Projet CARC mieux vivre son quartier\P10509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1199824">
                          <a:off x="0" y="0"/>
                          <a:ext cx="4065905" cy="2284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color w:val="17365D" w:themeColor="text2" w:themeShade="BF"/>
              <w:spacing w:val="5"/>
              <w:kern w:val="28"/>
              <w:sz w:val="52"/>
              <w:szCs w:val="52"/>
              <w:lang w:eastAsia="fr-FR"/>
            </w:rPr>
            <w:drawing>
              <wp:anchor distT="0" distB="0" distL="114300" distR="114300" simplePos="0" relativeHeight="251671552" behindDoc="0" locked="0" layoutInCell="1" allowOverlap="1" wp14:anchorId="6CB17640" wp14:editId="6F126650">
                <wp:simplePos x="0" y="0"/>
                <wp:positionH relativeFrom="column">
                  <wp:posOffset>-627939</wp:posOffset>
                </wp:positionH>
                <wp:positionV relativeFrom="paragraph">
                  <wp:posOffset>4959862</wp:posOffset>
                </wp:positionV>
                <wp:extent cx="3492500" cy="2620010"/>
                <wp:effectExtent l="152400" t="190500" r="146050" b="199390"/>
                <wp:wrapNone/>
                <wp:docPr id="4" name="Image 4" descr="W:\Pole_COMMUNICATION\11CARC sandra\Projet CARC mieux vivre son quartier\P10509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:\Pole_COMMUNICATION\11CARC sandra\Projet CARC mieux vivre son quartier\P10509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1208837">
                          <a:off x="0" y="0"/>
                          <a:ext cx="3492500" cy="2620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D1962" w:rsidRPr="007D1962">
            <w:rPr>
              <w:rFonts w:asciiTheme="majorHAnsi" w:eastAsiaTheme="majorEastAsia" w:hAnsiTheme="majorHAnsi" w:cstheme="majorBidi"/>
              <w:noProof/>
              <w:color w:val="17365D" w:themeColor="text2" w:themeShade="BF"/>
              <w:spacing w:val="5"/>
              <w:kern w:val="28"/>
              <w:sz w:val="52"/>
              <w:szCs w:val="5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FEC0F03" wp14:editId="0E08BAFD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601344</wp:posOffset>
                    </wp:positionV>
                    <wp:extent cx="6788150" cy="2066925"/>
                    <wp:effectExtent l="0" t="0" r="12700" b="28575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150" cy="206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1962" w:rsidRPr="007D1962" w:rsidRDefault="007D1962">
                                <w:pPr>
                                  <w:rPr>
                                    <w:i/>
                                    <w:sz w:val="96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7D1962">
                                  <w:rPr>
                                    <w:i/>
                                    <w:sz w:val="96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Note de cadrage</w:t>
                                </w:r>
                              </w:p>
                              <w:p w:rsidR="007D1962" w:rsidRPr="007D1962" w:rsidRDefault="007D1962">
                                <w:pPr>
                                  <w:rPr>
                                    <w:i/>
                                    <w:sz w:val="96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7D1962">
                                  <w:rPr>
                                    <w:i/>
                                    <w:sz w:val="96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« Chantiers participatifs »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2" type="#_x0000_t202" style="position:absolute;left:0;text-align:left;margin-left:-70.85pt;margin-top:47.35pt;width:534.5pt;height:16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" filled="f">
                    <v:textbox>
                      <w:txbxContent>
                        <w:p w:rsidR="007D1962" w:rsidRPr="007D1962" w:rsidRDefault="007D1962">
                          <w:pPr>
                            <w:rPr>
                              <w:i/>
                              <w:sz w:val="96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7D1962">
                            <w:rPr>
                              <w:i/>
                              <w:sz w:val="96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Note de cadrage</w:t>
                          </w:r>
                        </w:p>
                        <w:p w:rsidR="007D1962" w:rsidRPr="007D1962" w:rsidRDefault="007D1962">
                          <w:pPr>
                            <w:rPr>
                              <w:i/>
                              <w:sz w:val="96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7D1962">
                            <w:rPr>
                              <w:i/>
                              <w:sz w:val="96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« Chantiers participatifs »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1962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7FFA27AA" wp14:editId="3AD0A7F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2057400"/>
                    <wp:effectExtent l="0" t="0" r="15875" b="1905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103676091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63B31" w:rsidRDefault="007D1962" w:rsidP="007D1962">
                                    <w:pPr>
                                      <w:pStyle w:val="Sansinterligne"/>
                                      <w:jc w:val="both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33" style="position:absolute;left:0;text-align:left;margin-left:0;margin-top:0;width:550.8pt;height:162pt;z-index:251663360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" o:allowincell="f" fillcolor="#4f81bd [3204]" strokecolor="white [3212]" strokeweight="1pt"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103676091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63B31" w:rsidRDefault="007D1962" w:rsidP="007D1962">
                              <w:pPr>
                                <w:pStyle w:val="Sansinterligne"/>
                                <w:jc w:val="both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263B31"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  <w:br w:type="page"/>
          </w:r>
        </w:p>
      </w:sdtContent>
    </w:sdt>
    <w:p w:rsidR="00951B9D" w:rsidRDefault="00951B9D" w:rsidP="007F20BB">
      <w:pPr>
        <w:pStyle w:val="Titre"/>
        <w:jc w:val="both"/>
      </w:pPr>
      <w:r>
        <w:lastRenderedPageBreak/>
        <w:t>Sommaire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46405692"/>
        <w:docPartObj>
          <w:docPartGallery w:val="Table of Contents"/>
          <w:docPartUnique/>
        </w:docPartObj>
      </w:sdtPr>
      <w:sdtEndPr/>
      <w:sdtContent>
        <w:p w:rsidR="00403EA3" w:rsidRDefault="00403EA3" w:rsidP="007F20BB">
          <w:pPr>
            <w:pStyle w:val="En-ttedetabledesmatires"/>
            <w:jc w:val="both"/>
          </w:pPr>
        </w:p>
        <w:p w:rsidR="000D73A5" w:rsidRDefault="00403EA3">
          <w:pPr>
            <w:pStyle w:val="TM1"/>
            <w:rPr>
              <w:rFonts w:eastAsiaTheme="minorEastAsia"/>
              <w:b w:val="0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05182" w:history="1">
            <w:r w:rsidR="000D73A5" w:rsidRPr="001A3CB8">
              <w:rPr>
                <w:rStyle w:val="Lienhypertexte"/>
              </w:rPr>
              <w:t>I.</w:t>
            </w:r>
            <w:r w:rsidR="000D73A5">
              <w:rPr>
                <w:rFonts w:eastAsiaTheme="minorEastAsia"/>
                <w:b w:val="0"/>
                <w:sz w:val="22"/>
                <w:szCs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Présentation générale des « Chantiers Participatifs »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_Toc5805182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2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83" w:history="1">
            <w:r w:rsidR="000D73A5" w:rsidRPr="001A3CB8">
              <w:rPr>
                <w:rStyle w:val="Lienhypertexte"/>
              </w:rPr>
              <w:t>A.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Cadre général : qu’est-ce que la démocratie participative ?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_Toc5805183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2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84" w:history="1">
            <w:r w:rsidR="000D73A5" w:rsidRPr="001A3CB8">
              <w:rPr>
                <w:rStyle w:val="Lienhypertexte"/>
              </w:rPr>
              <w:t>B.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Qu’est-ce qu’un « Chantier Participatif » ?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_Toc5805184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2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1"/>
            <w:rPr>
              <w:rFonts w:eastAsiaTheme="minorEastAsia"/>
              <w:b w:val="0"/>
              <w:sz w:val="22"/>
              <w:szCs w:val="22"/>
              <w:lang w:eastAsia="fr-FR"/>
            </w:rPr>
          </w:pPr>
          <w:hyperlink w:anchor="_Toc5805185" w:history="1">
            <w:r w:rsidR="000D73A5" w:rsidRPr="001A3CB8">
              <w:rPr>
                <w:rStyle w:val="Lienhypertexte"/>
              </w:rPr>
              <w:t>II.</w:t>
            </w:r>
            <w:r w:rsidR="000D73A5">
              <w:rPr>
                <w:rFonts w:eastAsiaTheme="minorEastAsia"/>
                <w:b w:val="0"/>
                <w:sz w:val="22"/>
                <w:szCs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Le cadre d’intervention de l’appel à projet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_Toc5805185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2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86" w:history="1">
            <w:r w:rsidR="000D73A5" w:rsidRPr="001A3CB8">
              <w:rPr>
                <w:rStyle w:val="Lienhypertexte"/>
              </w:rPr>
              <w:t>A.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Qui peut répondre à l’appel ?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_Toc5805186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2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87" w:history="1">
            <w:r w:rsidR="000D73A5" w:rsidRPr="001A3CB8">
              <w:rPr>
                <w:rStyle w:val="Lienhypertexte"/>
              </w:rPr>
              <w:t>B.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Les objectifs attendus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_Toc5805187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3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88" w:history="1">
            <w:r w:rsidR="000D73A5" w:rsidRPr="001A3CB8">
              <w:rPr>
                <w:rStyle w:val="Lienhypertexte"/>
              </w:rPr>
              <w:t>C.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Les critères d’éligibilités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_Toc5805188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3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89" w:history="1">
            <w:r w:rsidR="000D73A5" w:rsidRPr="001A3CB8">
              <w:rPr>
                <w:rStyle w:val="Lienhypertexte"/>
              </w:rPr>
              <w:t>D.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Les crédits mobilisables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_Toc5805189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3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1"/>
            <w:rPr>
              <w:rFonts w:eastAsiaTheme="minorEastAsia"/>
              <w:b w:val="0"/>
              <w:sz w:val="22"/>
              <w:szCs w:val="22"/>
              <w:lang w:eastAsia="fr-FR"/>
            </w:rPr>
          </w:pPr>
          <w:hyperlink w:anchor="_Toc5805190" w:history="1">
            <w:r w:rsidR="000D73A5" w:rsidRPr="001A3CB8">
              <w:rPr>
                <w:rStyle w:val="Lienhypertexte"/>
              </w:rPr>
              <w:t>III.</w:t>
            </w:r>
            <w:r w:rsidR="000D73A5">
              <w:rPr>
                <w:rFonts w:eastAsiaTheme="minorEastAsia"/>
                <w:b w:val="0"/>
                <w:sz w:val="22"/>
                <w:szCs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Procédure d’instruction des dossiers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_Toc5805190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4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91" w:history="1">
            <w:r w:rsidR="000D73A5" w:rsidRPr="001A3CB8">
              <w:rPr>
                <w:rStyle w:val="Lienhypertexte"/>
              </w:rPr>
              <w:t>A.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Le calendrier d’instruction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_Toc5805191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4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92" w:history="1">
            <w:r w:rsidR="000D73A5" w:rsidRPr="001A3CB8">
              <w:rPr>
                <w:rStyle w:val="Lienhypertexte"/>
              </w:rPr>
              <w:t>B.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L’envoi des dossiers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_Toc5805192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4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93" w:history="1">
            <w:r w:rsidR="000D73A5" w:rsidRPr="001A3CB8">
              <w:rPr>
                <w:rStyle w:val="Lienhypertexte"/>
              </w:rPr>
              <w:t>C.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Modalité de l’instruction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_Toc5805193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4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94" w:history="1">
            <w:r w:rsidR="000D73A5" w:rsidRPr="001A3CB8">
              <w:rPr>
                <w:rStyle w:val="Lienhypertexte"/>
              </w:rPr>
              <w:t>D.</w:t>
            </w:r>
            <w:r w:rsidR="000D73A5">
              <w:rPr>
                <w:rFonts w:eastAsiaTheme="minorEastAsia"/>
                <w:sz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Contacts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_Toc5805194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4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1"/>
            <w:rPr>
              <w:rFonts w:eastAsiaTheme="minorEastAsia"/>
              <w:b w:val="0"/>
              <w:sz w:val="22"/>
              <w:szCs w:val="22"/>
              <w:lang w:eastAsia="fr-FR"/>
            </w:rPr>
          </w:pPr>
          <w:hyperlink w:anchor="_Toc5805195" w:history="1">
            <w:r w:rsidR="000D73A5" w:rsidRPr="001A3CB8">
              <w:rPr>
                <w:rStyle w:val="Lienhypertexte"/>
              </w:rPr>
              <w:t>IV.</w:t>
            </w:r>
            <w:r w:rsidR="000D73A5">
              <w:rPr>
                <w:rFonts w:eastAsiaTheme="minorEastAsia"/>
                <w:b w:val="0"/>
                <w:sz w:val="22"/>
                <w:szCs w:val="22"/>
                <w:lang w:eastAsia="fr-FR"/>
              </w:rPr>
              <w:tab/>
            </w:r>
            <w:r w:rsidR="000D73A5" w:rsidRPr="001A3CB8">
              <w:rPr>
                <w:rStyle w:val="Lienhypertexte"/>
              </w:rPr>
              <w:t>Exemples de « chantiers participatifs »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_Toc5805195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5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96" w:history="1">
            <w:r w:rsidR="000D73A5" w:rsidRPr="001A3CB8">
              <w:rPr>
                <w:rStyle w:val="Lienhypertexte"/>
              </w:rPr>
              <w:t>Le CARC, « mieux vivre son quartier »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_Toc5805196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5</w:t>
            </w:r>
            <w:r w:rsidR="000D73A5">
              <w:rPr>
                <w:webHidden/>
              </w:rPr>
              <w:fldChar w:fldCharType="end"/>
            </w:r>
          </w:hyperlink>
        </w:p>
        <w:p w:rsidR="000D73A5" w:rsidRDefault="00403989">
          <w:pPr>
            <w:pStyle w:val="TM2"/>
            <w:rPr>
              <w:rFonts w:eastAsiaTheme="minorEastAsia"/>
              <w:sz w:val="22"/>
              <w:lang w:eastAsia="fr-FR"/>
            </w:rPr>
          </w:pPr>
          <w:hyperlink w:anchor="_Toc5805197" w:history="1">
            <w:r w:rsidR="000D73A5" w:rsidRPr="001A3CB8">
              <w:rPr>
                <w:rStyle w:val="Lienhypertexte"/>
              </w:rPr>
              <w:t>Le CARC, « la boite à partage »</w:t>
            </w:r>
            <w:r w:rsidR="000D73A5">
              <w:rPr>
                <w:webHidden/>
              </w:rPr>
              <w:tab/>
            </w:r>
            <w:r w:rsidR="000D73A5">
              <w:rPr>
                <w:webHidden/>
              </w:rPr>
              <w:fldChar w:fldCharType="begin"/>
            </w:r>
            <w:r w:rsidR="000D73A5">
              <w:rPr>
                <w:webHidden/>
              </w:rPr>
              <w:instrText xml:space="preserve"> PAGEREF _Toc5805197 \h </w:instrText>
            </w:r>
            <w:r w:rsidR="000D73A5">
              <w:rPr>
                <w:webHidden/>
              </w:rPr>
            </w:r>
            <w:r w:rsidR="000D73A5">
              <w:rPr>
                <w:webHidden/>
              </w:rPr>
              <w:fldChar w:fldCharType="separate"/>
            </w:r>
            <w:r w:rsidR="000D73A5">
              <w:rPr>
                <w:webHidden/>
              </w:rPr>
              <w:t>6</w:t>
            </w:r>
            <w:r w:rsidR="000D73A5">
              <w:rPr>
                <w:webHidden/>
              </w:rPr>
              <w:fldChar w:fldCharType="end"/>
            </w:r>
          </w:hyperlink>
        </w:p>
        <w:p w:rsidR="00403EA3" w:rsidRPr="000D73A5" w:rsidRDefault="00403EA3" w:rsidP="007F20BB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951B9D" w:rsidRDefault="00951B9D" w:rsidP="007F20BB">
      <w:pPr>
        <w:pStyle w:val="Titre1"/>
        <w:jc w:val="both"/>
      </w:pPr>
      <w:bookmarkStart w:id="0" w:name="_Toc5805182"/>
      <w:r>
        <w:lastRenderedPageBreak/>
        <w:t>Présentation générale des « Chantiers Participatifs »</w:t>
      </w:r>
      <w:bookmarkEnd w:id="0"/>
    </w:p>
    <w:p w:rsidR="00951B9D" w:rsidRDefault="00951B9D" w:rsidP="007F20BB">
      <w:pPr>
        <w:pStyle w:val="Titre2"/>
        <w:spacing w:after="240"/>
        <w:jc w:val="both"/>
      </w:pPr>
      <w:bookmarkStart w:id="1" w:name="_Toc5805183"/>
      <w:r>
        <w:t>Cadre général : qu’es</w:t>
      </w:r>
      <w:r w:rsidR="001E1FEA">
        <w:t>t-</w:t>
      </w:r>
      <w:r>
        <w:t>ce que la démocratie participative</w:t>
      </w:r>
      <w:r w:rsidR="001E1FEA">
        <w:t> ?</w:t>
      </w:r>
      <w:bookmarkEnd w:id="1"/>
    </w:p>
    <w:p w:rsidR="00A265D7" w:rsidRDefault="00A265D7" w:rsidP="007F20BB">
      <w:pPr>
        <w:jc w:val="both"/>
      </w:pPr>
      <w:r w:rsidRPr="00A265D7">
        <w:t>La démocratie participative désigne l’ensemble des procédures, instruments et dispositifs qui favorisent l’implication directe des citoyens dans le gouvernement des affaires publiques.</w:t>
      </w:r>
      <w:r>
        <w:t xml:space="preserve"> On peut citer ainsi le budget participatif, les conseils de quartier ou le conseil de citoyen, l’agenda 21 etc… Elle permet, à tous citoyens et/ou</w:t>
      </w:r>
      <w:r w:rsidRPr="00A265D7">
        <w:t xml:space="preserve"> groupes sociaux sans statut ni mandat</w:t>
      </w:r>
      <w:r>
        <w:t>,</w:t>
      </w:r>
      <w:r w:rsidRPr="00A265D7">
        <w:t xml:space="preserve"> </w:t>
      </w:r>
      <w:r>
        <w:t>de</w:t>
      </w:r>
      <w:r w:rsidRPr="00A265D7">
        <w:t xml:space="preserve"> prendre part de façon conventionnelle aux proces</w:t>
      </w:r>
      <w:r w:rsidR="007F20BB">
        <w:t>sus décisionnels. Dè</w:t>
      </w:r>
      <w:r>
        <w:t>s lors les habitants sont considérés comme une source d’information indispensable</w:t>
      </w:r>
      <w:r w:rsidR="009732BB">
        <w:t xml:space="preserve"> dans la compréhension d’un territoire</w:t>
      </w:r>
      <w:r w:rsidR="007F20BB">
        <w:t xml:space="preserve"> </w:t>
      </w:r>
      <w:r w:rsidR="009732BB">
        <w:t>/</w:t>
      </w:r>
      <w:r w:rsidR="007F20BB">
        <w:t xml:space="preserve"> </w:t>
      </w:r>
      <w:r w:rsidR="009732BB">
        <w:t>quartier ou d’un sujet d’ordre général. Les associations sont alors un réel relai entre les citoyen</w:t>
      </w:r>
      <w:r w:rsidR="007F20BB">
        <w:t xml:space="preserve">s </w:t>
      </w:r>
      <w:r w:rsidR="009732BB">
        <w:t>/</w:t>
      </w:r>
      <w:r w:rsidR="007F20BB">
        <w:t xml:space="preserve"> </w:t>
      </w:r>
      <w:r w:rsidR="009732BB">
        <w:t xml:space="preserve">habitants et les pouvoirs publics, l’Etat. </w:t>
      </w:r>
    </w:p>
    <w:p w:rsidR="009732BB" w:rsidRDefault="009732BB" w:rsidP="007F20BB">
      <w:pPr>
        <w:spacing w:after="0"/>
        <w:jc w:val="both"/>
      </w:pPr>
      <w:r>
        <w:t xml:space="preserve">La ville d’Hazebrouck s’est engagée depuis 2015 dans une démarche </w:t>
      </w:r>
      <w:r w:rsidR="0057037B">
        <w:t xml:space="preserve">de </w:t>
      </w:r>
      <w:r>
        <w:t>démocratie participative</w:t>
      </w:r>
      <w:r w:rsidR="0057037B">
        <w:t xml:space="preserve">, </w:t>
      </w:r>
      <w:r w:rsidR="007F20BB">
        <w:t>la considérant</w:t>
      </w:r>
      <w:r>
        <w:t xml:space="preserve"> comme le socle de la mise en œuvre des politiques publiques. </w:t>
      </w:r>
      <w:r w:rsidR="0057037B">
        <w:t>Cela se traduit par plusieurs exemples :</w:t>
      </w:r>
    </w:p>
    <w:p w:rsidR="0057037B" w:rsidRDefault="0057037B" w:rsidP="007F20BB">
      <w:pPr>
        <w:pStyle w:val="Paragraphedeliste"/>
        <w:numPr>
          <w:ilvl w:val="0"/>
          <w:numId w:val="6"/>
        </w:numPr>
        <w:jc w:val="both"/>
      </w:pPr>
      <w:r>
        <w:t xml:space="preserve">La </w:t>
      </w:r>
      <w:r w:rsidR="00D15305">
        <w:t>Co</w:t>
      </w:r>
      <w:r>
        <w:t xml:space="preserve">-construction avec les habitants </w:t>
      </w:r>
      <w:r w:rsidR="00AA29FD">
        <w:t xml:space="preserve">d’un parcours de santé </w:t>
      </w:r>
      <w:r w:rsidR="000D73A5">
        <w:t xml:space="preserve">au </w:t>
      </w:r>
      <w:r w:rsidR="00AA29FD">
        <w:t>quartier des tennis</w:t>
      </w:r>
      <w:r w:rsidR="000D73A5">
        <w:t> ;</w:t>
      </w:r>
    </w:p>
    <w:p w:rsidR="0057037B" w:rsidRDefault="0057037B" w:rsidP="007F20BB">
      <w:pPr>
        <w:pStyle w:val="Paragraphedeliste"/>
        <w:numPr>
          <w:ilvl w:val="0"/>
          <w:numId w:val="6"/>
        </w:numPr>
        <w:jc w:val="both"/>
      </w:pPr>
      <w:r>
        <w:t>Organisation de balades urbaine</w:t>
      </w:r>
      <w:r w:rsidR="000D73A5">
        <w:t>s</w:t>
      </w:r>
      <w:r>
        <w:t>, de cafés citoyens et tables citoyennes afin de recueillir les attentes et proposition</w:t>
      </w:r>
      <w:r w:rsidR="007F20BB">
        <w:t>s</w:t>
      </w:r>
      <w:r w:rsidR="000D73A5">
        <w:t xml:space="preserve"> des citoyen hazebrouckois ;</w:t>
      </w:r>
    </w:p>
    <w:p w:rsidR="0057037B" w:rsidRDefault="0057037B" w:rsidP="007F20BB">
      <w:pPr>
        <w:pStyle w:val="Paragraphedeliste"/>
        <w:numPr>
          <w:ilvl w:val="0"/>
          <w:numId w:val="6"/>
        </w:numPr>
        <w:jc w:val="both"/>
      </w:pPr>
      <w:r>
        <w:t>L’organisation des premières As</w:t>
      </w:r>
      <w:r w:rsidR="000D73A5">
        <w:t>sises de la Démocratie Participative le 14 octobre 2015 ;</w:t>
      </w:r>
      <w:r>
        <w:t xml:space="preserve"> </w:t>
      </w:r>
    </w:p>
    <w:p w:rsidR="0057037B" w:rsidRDefault="0057037B" w:rsidP="007F20BB">
      <w:pPr>
        <w:pStyle w:val="Paragraphedeliste"/>
        <w:numPr>
          <w:ilvl w:val="0"/>
          <w:numId w:val="6"/>
        </w:numPr>
        <w:spacing w:before="240"/>
        <w:jc w:val="both"/>
      </w:pPr>
      <w:r>
        <w:t xml:space="preserve">Concours des habitants dans le choix </w:t>
      </w:r>
      <w:r w:rsidR="00AA29FD">
        <w:t>d’infrastructures pour le futur espace de vie intergénérationnel</w:t>
      </w:r>
      <w:r w:rsidR="000D73A5">
        <w:t> ;</w:t>
      </w:r>
      <w:r w:rsidR="00D15305">
        <w:t xml:space="preserve"> </w:t>
      </w:r>
    </w:p>
    <w:p w:rsidR="00A12E1D" w:rsidRDefault="00A12E1D" w:rsidP="007F20BB">
      <w:pPr>
        <w:pStyle w:val="Paragraphedeliste"/>
        <w:numPr>
          <w:ilvl w:val="0"/>
          <w:numId w:val="6"/>
        </w:numPr>
        <w:spacing w:before="240"/>
        <w:jc w:val="both"/>
      </w:pPr>
      <w:r>
        <w:t xml:space="preserve">La création de </w:t>
      </w:r>
      <w:r w:rsidR="00AA29FD">
        <w:t>trois</w:t>
      </w:r>
      <w:r>
        <w:t xml:space="preserve"> fresques participative</w:t>
      </w:r>
      <w:r w:rsidR="007F20BB">
        <w:t>s</w:t>
      </w:r>
      <w:r>
        <w:t xml:space="preserve"> sur </w:t>
      </w:r>
      <w:r w:rsidR="00AA29FD">
        <w:t>la</w:t>
      </w:r>
      <w:r w:rsidR="000D73A5">
        <w:t xml:space="preserve"> Ville avec les habitants ;</w:t>
      </w:r>
    </w:p>
    <w:p w:rsidR="00AA29FD" w:rsidRPr="00A265D7" w:rsidRDefault="00AA29FD" w:rsidP="007F20BB">
      <w:pPr>
        <w:pStyle w:val="Paragraphedeliste"/>
        <w:numPr>
          <w:ilvl w:val="0"/>
          <w:numId w:val="6"/>
        </w:numPr>
        <w:spacing w:before="240"/>
        <w:jc w:val="both"/>
      </w:pPr>
      <w:r>
        <w:t>Consultation régulière des habitant</w:t>
      </w:r>
      <w:r w:rsidR="000D73A5">
        <w:t>s</w:t>
      </w:r>
      <w:r>
        <w:t xml:space="preserve"> via la plateforme participative « </w:t>
      </w:r>
      <w:proofErr w:type="spellStart"/>
      <w:r>
        <w:t>Consult’Vox</w:t>
      </w:r>
      <w:proofErr w:type="spellEnd"/>
      <w:r>
        <w:t> »</w:t>
      </w:r>
      <w:r w:rsidR="000D73A5">
        <w:t>.</w:t>
      </w:r>
    </w:p>
    <w:p w:rsidR="00951B9D" w:rsidRDefault="001E1FEA" w:rsidP="007F20BB">
      <w:pPr>
        <w:pStyle w:val="Titre2"/>
        <w:spacing w:after="240"/>
        <w:jc w:val="both"/>
      </w:pPr>
      <w:bookmarkStart w:id="2" w:name="_Toc5805184"/>
      <w:r>
        <w:t>Qu’est-</w:t>
      </w:r>
      <w:r w:rsidR="00951B9D">
        <w:t>ce qu’un « </w:t>
      </w:r>
      <w:r w:rsidR="000D0E62">
        <w:t>Chantier</w:t>
      </w:r>
      <w:r w:rsidR="00951B9D">
        <w:t xml:space="preserve"> Participatif »</w:t>
      </w:r>
      <w:r>
        <w:t> ?</w:t>
      </w:r>
      <w:bookmarkEnd w:id="2"/>
    </w:p>
    <w:p w:rsidR="00E44837" w:rsidRDefault="001E1FEA" w:rsidP="007F20BB">
      <w:pPr>
        <w:jc w:val="both"/>
      </w:pPr>
      <w:r>
        <w:t>Le terme « c</w:t>
      </w:r>
      <w:r w:rsidR="007F20BB">
        <w:t xml:space="preserve">hantier </w:t>
      </w:r>
      <w:r w:rsidR="00A12E1D">
        <w:t xml:space="preserve"> participatif</w:t>
      </w:r>
      <w:r>
        <w:t> »</w:t>
      </w:r>
      <w:r w:rsidR="00D15305">
        <w:t xml:space="preserve"> </w:t>
      </w:r>
      <w:r w:rsidR="00A12E1D">
        <w:t>est une expression générique</w:t>
      </w:r>
      <w:r w:rsidR="00E44837">
        <w:t>, c’est un évènement durant lequel des personnes se retrouvent pour travailler ensemble, bénévolement et dans la convivialité. Dans le cadre de l’appel à projet « chantiers participatif</w:t>
      </w:r>
      <w:r w:rsidR="007F20BB">
        <w:t>s</w:t>
      </w:r>
      <w:r w:rsidR="00E44837">
        <w:t> » les association</w:t>
      </w:r>
      <w:r w:rsidR="006D0A2C">
        <w:t>s</w:t>
      </w:r>
      <w:r w:rsidR="00E44837">
        <w:t xml:space="preserve"> devront porter un </w:t>
      </w:r>
      <w:r w:rsidR="00173B2B">
        <w:t>projet</w:t>
      </w:r>
      <w:r w:rsidR="00E44837">
        <w:t xml:space="preserve"> </w:t>
      </w:r>
      <w:proofErr w:type="spellStart"/>
      <w:r w:rsidR="00E44837">
        <w:t>co</w:t>
      </w:r>
      <w:proofErr w:type="spellEnd"/>
      <w:r w:rsidR="00E44837">
        <w:t>-construit avec les habitants</w:t>
      </w:r>
      <w:r w:rsidR="007F20BB">
        <w:t xml:space="preserve"> </w:t>
      </w:r>
      <w:r w:rsidR="00E44837">
        <w:t>/</w:t>
      </w:r>
      <w:r w:rsidR="007F20BB">
        <w:t xml:space="preserve"> </w:t>
      </w:r>
      <w:r w:rsidR="00E44837">
        <w:t>citoyens pour leurs permettre</w:t>
      </w:r>
      <w:r w:rsidR="000D0E62">
        <w:t xml:space="preserve"> d’investir ensemble l’espace public en y pratiquant une activité commune. </w:t>
      </w:r>
    </w:p>
    <w:p w:rsidR="00E44837" w:rsidRDefault="00E44837" w:rsidP="007F20BB">
      <w:pPr>
        <w:pStyle w:val="Titre1"/>
        <w:jc w:val="both"/>
      </w:pPr>
      <w:bookmarkStart w:id="3" w:name="_Toc5805185"/>
      <w:r>
        <w:t>Le cadre d’intervention de l’appel à projet</w:t>
      </w:r>
      <w:bookmarkEnd w:id="3"/>
      <w:r>
        <w:t> </w:t>
      </w:r>
    </w:p>
    <w:p w:rsidR="00E44837" w:rsidRDefault="00E44837" w:rsidP="007F20BB">
      <w:pPr>
        <w:pStyle w:val="Titre2"/>
        <w:jc w:val="both"/>
      </w:pPr>
      <w:bookmarkStart w:id="4" w:name="_Toc5805186"/>
      <w:r>
        <w:t>Qui peut répondre à l’appel ?</w:t>
      </w:r>
      <w:bookmarkEnd w:id="4"/>
    </w:p>
    <w:p w:rsidR="00D76F8B" w:rsidRDefault="001E1FEA" w:rsidP="007F20BB">
      <w:pPr>
        <w:spacing w:before="240"/>
        <w:jc w:val="both"/>
      </w:pPr>
      <w:r>
        <w:t>Peuvent</w:t>
      </w:r>
      <w:r w:rsidR="00CD4A33">
        <w:t xml:space="preserve"> répondre toutes structures à but non lucratif et/ou d’intérêt général (associations ou groupement</w:t>
      </w:r>
      <w:r w:rsidR="000D73A5">
        <w:t>s</w:t>
      </w:r>
      <w:r w:rsidR="00CD4A33">
        <w:t xml:space="preserve"> d’habitant</w:t>
      </w:r>
      <w:r w:rsidR="000D73A5">
        <w:t>s</w:t>
      </w:r>
      <w:r w:rsidR="00CD4A33">
        <w:t>) dotées d’une identité juridique. Une priorité sera donnée aux associations n’ayant pas bénéficié</w:t>
      </w:r>
      <w:r w:rsidR="007F20BB">
        <w:t>e</w:t>
      </w:r>
      <w:r w:rsidR="00CD4A33">
        <w:t xml:space="preserve"> de crédit « Politique de la Ville » pour leurs actions menées sur la ville. </w:t>
      </w:r>
    </w:p>
    <w:p w:rsidR="00CD4A33" w:rsidRDefault="00CD4A33" w:rsidP="000D73A5">
      <w:pPr>
        <w:spacing w:before="240"/>
        <w:jc w:val="both"/>
      </w:pPr>
      <w:r>
        <w:t xml:space="preserve">Les habitants pourront également répondre à l’appel à projet, mais pour cela ils devront se rapprocher d’une association. </w:t>
      </w:r>
    </w:p>
    <w:p w:rsidR="00CD4A33" w:rsidRDefault="00CD4A33" w:rsidP="007F20BB">
      <w:pPr>
        <w:pStyle w:val="Titre2"/>
        <w:spacing w:after="240"/>
        <w:jc w:val="both"/>
      </w:pPr>
      <w:bookmarkStart w:id="5" w:name="_Toc5805187"/>
      <w:r>
        <w:lastRenderedPageBreak/>
        <w:t>Les objectifs attendus</w:t>
      </w:r>
      <w:bookmarkEnd w:id="5"/>
    </w:p>
    <w:p w:rsidR="006D0A2C" w:rsidRDefault="006D0A2C" w:rsidP="007F20BB">
      <w:pPr>
        <w:jc w:val="both"/>
      </w:pPr>
      <w:r>
        <w:t>Mise en place par les associations de micro-projets participatifs, concernant l’aménagement de l’espace public ou la valorisation du cadre de vie.  Les actions financées dans le cadre de ces chantiers devront obligatoirement être réalisé</w:t>
      </w:r>
      <w:r w:rsidR="007F20BB">
        <w:t>e</w:t>
      </w:r>
      <w:r>
        <w:t xml:space="preserve">s grâce et avec les habitants : les intégrer dans l’ensemble du projet (avant/pendant/après). </w:t>
      </w:r>
    </w:p>
    <w:p w:rsidR="00951B9D" w:rsidRDefault="00951B9D" w:rsidP="007F20BB">
      <w:pPr>
        <w:pStyle w:val="Titre2"/>
        <w:spacing w:after="240"/>
        <w:jc w:val="both"/>
      </w:pPr>
      <w:bookmarkStart w:id="6" w:name="_Toc5805188"/>
      <w:r>
        <w:t>Les critères d’éligibilités</w:t>
      </w:r>
      <w:bookmarkEnd w:id="6"/>
    </w:p>
    <w:p w:rsidR="00E16356" w:rsidRDefault="00E16356" w:rsidP="007F20BB">
      <w:pPr>
        <w:jc w:val="both"/>
      </w:pPr>
      <w:r>
        <w:t xml:space="preserve">La mairie lors du choix des micro-projets valorisera les critères suivant : </w:t>
      </w:r>
    </w:p>
    <w:tbl>
      <w:tblPr>
        <w:tblStyle w:val="Grilleclaire-Accent3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16356" w:rsidRPr="006B62D2" w:rsidTr="00674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E16356" w:rsidRPr="007F20BB" w:rsidRDefault="00E16356" w:rsidP="007F20BB">
            <w:pPr>
              <w:jc w:val="center"/>
              <w:rPr>
                <w:rFonts w:asciiTheme="minorHAnsi" w:hAnsiTheme="minorHAnsi"/>
              </w:rPr>
            </w:pPr>
            <w:r w:rsidRPr="007F20BB">
              <w:rPr>
                <w:rFonts w:asciiTheme="minorHAnsi" w:hAnsiTheme="minorHAnsi"/>
              </w:rPr>
              <w:t>Critères</w:t>
            </w:r>
          </w:p>
        </w:tc>
        <w:tc>
          <w:tcPr>
            <w:tcW w:w="4606" w:type="dxa"/>
          </w:tcPr>
          <w:p w:rsidR="00E16356" w:rsidRPr="007F20BB" w:rsidRDefault="00E16356" w:rsidP="007F20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F20BB">
              <w:rPr>
                <w:rFonts w:asciiTheme="minorHAnsi" w:hAnsiTheme="minorHAnsi"/>
              </w:rPr>
              <w:t>Notes</w:t>
            </w:r>
          </w:p>
        </w:tc>
      </w:tr>
      <w:tr w:rsidR="00E16356" w:rsidTr="00674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E16356" w:rsidRPr="007F20BB" w:rsidRDefault="00F160EB" w:rsidP="00D76F8B">
            <w:pPr>
              <w:jc w:val="both"/>
              <w:rPr>
                <w:rFonts w:asciiTheme="minorHAnsi" w:hAnsiTheme="minorHAnsi"/>
                <w:b w:val="0"/>
              </w:rPr>
            </w:pPr>
            <w:r w:rsidRPr="007F20BB">
              <w:rPr>
                <w:rFonts w:asciiTheme="minorHAnsi" w:hAnsiTheme="minorHAnsi"/>
                <w:b w:val="0"/>
              </w:rPr>
              <w:t xml:space="preserve">Développer la </w:t>
            </w:r>
            <w:r w:rsidR="00D76F8B">
              <w:rPr>
                <w:rFonts w:asciiTheme="minorHAnsi" w:hAnsiTheme="minorHAnsi"/>
                <w:b w:val="0"/>
              </w:rPr>
              <w:t xml:space="preserve">citoyenneté </w:t>
            </w:r>
          </w:p>
        </w:tc>
        <w:tc>
          <w:tcPr>
            <w:tcW w:w="4606" w:type="dxa"/>
          </w:tcPr>
          <w:p w:rsidR="00E16356" w:rsidRPr="007F20BB" w:rsidRDefault="006B62D2" w:rsidP="007F20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BB">
              <w:t>30</w:t>
            </w:r>
          </w:p>
        </w:tc>
      </w:tr>
      <w:tr w:rsidR="00E16356" w:rsidTr="00674C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E16356" w:rsidRPr="007F20BB" w:rsidRDefault="00F160EB" w:rsidP="007F20BB">
            <w:pPr>
              <w:jc w:val="both"/>
              <w:rPr>
                <w:rFonts w:asciiTheme="minorHAnsi" w:hAnsiTheme="minorHAnsi"/>
                <w:b w:val="0"/>
              </w:rPr>
            </w:pPr>
            <w:r w:rsidRPr="007F20BB">
              <w:rPr>
                <w:rFonts w:asciiTheme="minorHAnsi" w:hAnsiTheme="minorHAnsi"/>
                <w:b w:val="0"/>
              </w:rPr>
              <w:t>Favoriser le dialogue intergénérationnel et interculturel</w:t>
            </w:r>
          </w:p>
        </w:tc>
        <w:tc>
          <w:tcPr>
            <w:tcW w:w="4606" w:type="dxa"/>
          </w:tcPr>
          <w:p w:rsidR="00E16356" w:rsidRPr="007F20BB" w:rsidRDefault="006B62D2" w:rsidP="007F20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20BB">
              <w:t>25</w:t>
            </w:r>
          </w:p>
        </w:tc>
      </w:tr>
      <w:tr w:rsidR="00F160EB" w:rsidTr="00674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160EB" w:rsidRPr="007F20BB" w:rsidRDefault="00F160EB" w:rsidP="007F20BB">
            <w:pPr>
              <w:jc w:val="both"/>
              <w:rPr>
                <w:rFonts w:asciiTheme="minorHAnsi" w:hAnsiTheme="minorHAnsi"/>
                <w:b w:val="0"/>
              </w:rPr>
            </w:pPr>
            <w:r w:rsidRPr="007F20BB">
              <w:rPr>
                <w:rFonts w:asciiTheme="minorHAnsi" w:hAnsiTheme="minorHAnsi"/>
                <w:b w:val="0"/>
              </w:rPr>
              <w:t>Favoriser la mixité social</w:t>
            </w:r>
            <w:r w:rsidR="006B62D2" w:rsidRPr="007F20BB">
              <w:rPr>
                <w:rFonts w:asciiTheme="minorHAnsi" w:hAnsiTheme="minorHAnsi"/>
                <w:b w:val="0"/>
              </w:rPr>
              <w:t>e</w:t>
            </w:r>
            <w:r w:rsidRPr="007F20BB">
              <w:rPr>
                <w:rFonts w:asciiTheme="minorHAnsi" w:hAnsiTheme="minorHAnsi"/>
                <w:b w:val="0"/>
              </w:rPr>
              <w:t xml:space="preserve"> et générationnel</w:t>
            </w:r>
            <w:r w:rsidR="007F20BB">
              <w:rPr>
                <w:rFonts w:asciiTheme="minorHAnsi" w:hAnsiTheme="minorHAnsi"/>
                <w:b w:val="0"/>
              </w:rPr>
              <w:t>le</w:t>
            </w:r>
          </w:p>
        </w:tc>
        <w:tc>
          <w:tcPr>
            <w:tcW w:w="4606" w:type="dxa"/>
          </w:tcPr>
          <w:p w:rsidR="00F160EB" w:rsidRPr="007F20BB" w:rsidRDefault="006B62D2" w:rsidP="007F20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BB">
              <w:t>20</w:t>
            </w:r>
          </w:p>
        </w:tc>
      </w:tr>
      <w:tr w:rsidR="00F160EB" w:rsidTr="00674C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160EB" w:rsidRPr="007F20BB" w:rsidRDefault="0013570E" w:rsidP="007F20BB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Encourager la solidarité</w:t>
            </w:r>
          </w:p>
        </w:tc>
        <w:tc>
          <w:tcPr>
            <w:tcW w:w="4606" w:type="dxa"/>
          </w:tcPr>
          <w:p w:rsidR="00F160EB" w:rsidRPr="007F20BB" w:rsidRDefault="006B62D2" w:rsidP="007F20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20BB">
              <w:t>20</w:t>
            </w:r>
          </w:p>
        </w:tc>
      </w:tr>
      <w:tr w:rsidR="00F160EB" w:rsidTr="00674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160EB" w:rsidRPr="007F20BB" w:rsidRDefault="00F160EB" w:rsidP="007F20BB">
            <w:pPr>
              <w:jc w:val="both"/>
              <w:rPr>
                <w:rFonts w:asciiTheme="minorHAnsi" w:hAnsiTheme="minorHAnsi"/>
                <w:b w:val="0"/>
              </w:rPr>
            </w:pPr>
            <w:r w:rsidRPr="007F20BB">
              <w:rPr>
                <w:rFonts w:asciiTheme="minorHAnsi" w:hAnsiTheme="minorHAnsi"/>
                <w:b w:val="0"/>
              </w:rPr>
              <w:t>Réaliser grâce et par les</w:t>
            </w:r>
            <w:r w:rsidR="006B62D2" w:rsidRPr="007F20BB">
              <w:rPr>
                <w:rFonts w:asciiTheme="minorHAnsi" w:hAnsiTheme="minorHAnsi"/>
                <w:b w:val="0"/>
              </w:rPr>
              <w:t xml:space="preserve"> habitants</w:t>
            </w:r>
          </w:p>
        </w:tc>
        <w:tc>
          <w:tcPr>
            <w:tcW w:w="4606" w:type="dxa"/>
          </w:tcPr>
          <w:p w:rsidR="00F160EB" w:rsidRPr="007F20BB" w:rsidRDefault="006B62D2" w:rsidP="007F20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BB">
              <w:t>30</w:t>
            </w:r>
          </w:p>
        </w:tc>
      </w:tr>
      <w:tr w:rsidR="00E16356" w:rsidTr="00674C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E16356" w:rsidRPr="007F20BB" w:rsidRDefault="00F160EB" w:rsidP="007F20BB">
            <w:pPr>
              <w:jc w:val="both"/>
              <w:rPr>
                <w:rFonts w:asciiTheme="minorHAnsi" w:hAnsiTheme="minorHAnsi"/>
                <w:b w:val="0"/>
              </w:rPr>
            </w:pPr>
            <w:r w:rsidRPr="007F20BB">
              <w:rPr>
                <w:rFonts w:asciiTheme="minorHAnsi" w:hAnsiTheme="minorHAnsi"/>
                <w:b w:val="0"/>
              </w:rPr>
              <w:t xml:space="preserve">Un </w:t>
            </w:r>
            <w:r w:rsidR="006B62D2" w:rsidRPr="007F20BB">
              <w:rPr>
                <w:rFonts w:asciiTheme="minorHAnsi" w:hAnsiTheme="minorHAnsi"/>
                <w:b w:val="0"/>
              </w:rPr>
              <w:t>projet</w:t>
            </w:r>
            <w:r w:rsidRPr="007F20BB">
              <w:rPr>
                <w:rFonts w:asciiTheme="minorHAnsi" w:hAnsiTheme="minorHAnsi"/>
                <w:b w:val="0"/>
              </w:rPr>
              <w:t xml:space="preserve"> innovant</w:t>
            </w:r>
          </w:p>
        </w:tc>
        <w:tc>
          <w:tcPr>
            <w:tcW w:w="4606" w:type="dxa"/>
          </w:tcPr>
          <w:p w:rsidR="00E16356" w:rsidRPr="007F20BB" w:rsidRDefault="006B62D2" w:rsidP="007F20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20BB">
              <w:t>25</w:t>
            </w:r>
          </w:p>
        </w:tc>
      </w:tr>
      <w:tr w:rsidR="006B62D2" w:rsidRPr="006B62D2" w:rsidTr="00674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B62D2" w:rsidRPr="007F20BB" w:rsidRDefault="006B62D2" w:rsidP="007F20BB">
            <w:pPr>
              <w:jc w:val="both"/>
              <w:rPr>
                <w:rFonts w:asciiTheme="minorHAnsi" w:hAnsiTheme="minorHAnsi"/>
              </w:rPr>
            </w:pPr>
            <w:r w:rsidRPr="007F20BB">
              <w:rPr>
                <w:rFonts w:asciiTheme="minorHAnsi" w:hAnsiTheme="minorHAnsi"/>
              </w:rPr>
              <w:t>Total</w:t>
            </w:r>
          </w:p>
        </w:tc>
        <w:tc>
          <w:tcPr>
            <w:tcW w:w="4606" w:type="dxa"/>
          </w:tcPr>
          <w:p w:rsidR="006B62D2" w:rsidRPr="007F20BB" w:rsidRDefault="00EA43A3" w:rsidP="007F20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20BB">
              <w:rPr>
                <w:b/>
              </w:rPr>
              <w:t>/15</w:t>
            </w:r>
            <w:r w:rsidR="006B62D2" w:rsidRPr="007F20BB">
              <w:rPr>
                <w:b/>
              </w:rPr>
              <w:t>0</w:t>
            </w:r>
          </w:p>
        </w:tc>
      </w:tr>
    </w:tbl>
    <w:p w:rsidR="00F678A5" w:rsidRDefault="00F678A5" w:rsidP="007F20BB">
      <w:pPr>
        <w:jc w:val="both"/>
      </w:pPr>
    </w:p>
    <w:p w:rsidR="006D0A2C" w:rsidRDefault="004322F9" w:rsidP="007F20BB">
      <w:pPr>
        <w:jc w:val="both"/>
      </w:pPr>
      <w:r>
        <w:t xml:space="preserve">Les projets qui obtiendront une notation égale ou </w:t>
      </w:r>
      <w:r w:rsidR="0013570E">
        <w:t>supérieure</w:t>
      </w:r>
      <w:r>
        <w:t xml:space="preserve"> à </w:t>
      </w:r>
      <w:r w:rsidR="00EA43A3">
        <w:t>90</w:t>
      </w:r>
      <w:r>
        <w:t xml:space="preserve"> seront </w:t>
      </w:r>
      <w:r w:rsidR="003610C8">
        <w:t xml:space="preserve">éligibles à l’obtention de la subvention chantier participatif. </w:t>
      </w:r>
    </w:p>
    <w:p w:rsidR="00EA43A3" w:rsidRPr="00EA43A3" w:rsidRDefault="00EA43A3" w:rsidP="007F20BB">
      <w:pPr>
        <w:pStyle w:val="Titre2"/>
        <w:spacing w:after="240"/>
        <w:jc w:val="both"/>
      </w:pPr>
      <w:bookmarkStart w:id="7" w:name="_Toc5805189"/>
      <w:r>
        <w:t>Les crédits mobilisables</w:t>
      </w:r>
      <w:bookmarkEnd w:id="7"/>
    </w:p>
    <w:p w:rsidR="00EA43A3" w:rsidRDefault="00EA43A3" w:rsidP="007F20BB">
      <w:pPr>
        <w:spacing w:after="0"/>
        <w:jc w:val="both"/>
      </w:pPr>
      <w:r>
        <w:t xml:space="preserve">La ville d’Hazebrouck alloue une </w:t>
      </w:r>
      <w:r w:rsidRPr="003610C8">
        <w:rPr>
          <w:b/>
          <w:color w:val="FF0000"/>
        </w:rPr>
        <w:t xml:space="preserve">somme </w:t>
      </w:r>
      <w:r w:rsidR="000D73A5">
        <w:rPr>
          <w:b/>
          <w:color w:val="FF0000"/>
        </w:rPr>
        <w:t>de 10</w:t>
      </w:r>
      <w:r w:rsidR="001D7D9F" w:rsidRPr="003610C8">
        <w:rPr>
          <w:b/>
          <w:color w:val="FF0000"/>
        </w:rPr>
        <w:t xml:space="preserve"> 000</w:t>
      </w:r>
      <w:r w:rsidRPr="003610C8">
        <w:rPr>
          <w:b/>
          <w:color w:val="FF0000"/>
        </w:rPr>
        <w:t>€ pour les « Chantiers participatifs »</w:t>
      </w:r>
      <w:r w:rsidRPr="003610C8">
        <w:rPr>
          <w:color w:val="FF0000"/>
        </w:rPr>
        <w:t xml:space="preserve"> </w:t>
      </w:r>
      <w:r>
        <w:t xml:space="preserve">pour l’année </w:t>
      </w:r>
      <w:r w:rsidR="0013570E">
        <w:t>2019-2020</w:t>
      </w:r>
      <w:r>
        <w:t>. Ainsi les crédits pourront êtr</w:t>
      </w:r>
      <w:r w:rsidR="0013570E">
        <w:t>e utilisés jusqu’au 31 mars 2020</w:t>
      </w:r>
      <w:r>
        <w:t>. A cette date les associations bénéficiant de cett</w:t>
      </w:r>
      <w:r w:rsidR="000D73A5">
        <w:t>e subvention devront nous envoyer</w:t>
      </w:r>
      <w:r>
        <w:t xml:space="preserve"> un bilan de leurs actions. </w:t>
      </w:r>
    </w:p>
    <w:p w:rsidR="00EA43A3" w:rsidRDefault="00EA43A3" w:rsidP="007F20BB">
      <w:pPr>
        <w:spacing w:after="0"/>
        <w:jc w:val="both"/>
      </w:pPr>
      <w:r>
        <w:t>Critères de financement :</w:t>
      </w:r>
    </w:p>
    <w:p w:rsidR="00EA43A3" w:rsidRPr="002C7093" w:rsidRDefault="002C7093" w:rsidP="007F20BB">
      <w:pPr>
        <w:pStyle w:val="Paragraphedeliste"/>
        <w:numPr>
          <w:ilvl w:val="0"/>
          <w:numId w:val="6"/>
        </w:numPr>
        <w:spacing w:after="0"/>
        <w:jc w:val="both"/>
        <w:rPr>
          <w:b/>
          <w:color w:val="FF0000"/>
        </w:rPr>
      </w:pPr>
      <w:r w:rsidRPr="002C7093">
        <w:rPr>
          <w:b/>
          <w:color w:val="FF0000"/>
        </w:rPr>
        <w:t>Seuil plafond : 5</w:t>
      </w:r>
      <w:r w:rsidR="001D7D9F" w:rsidRPr="002C7093">
        <w:rPr>
          <w:b/>
          <w:color w:val="FF0000"/>
        </w:rPr>
        <w:t xml:space="preserve"> 0</w:t>
      </w:r>
      <w:r w:rsidR="00C34ABE" w:rsidRPr="002C7093">
        <w:rPr>
          <w:b/>
          <w:color w:val="FF0000"/>
        </w:rPr>
        <w:t>00</w:t>
      </w:r>
      <w:r w:rsidR="00EA43A3" w:rsidRPr="002C7093">
        <w:rPr>
          <w:b/>
          <w:color w:val="FF0000"/>
        </w:rPr>
        <w:t>€</w:t>
      </w:r>
    </w:p>
    <w:p w:rsidR="00EA43A3" w:rsidRDefault="008B1BC6" w:rsidP="007F20BB">
      <w:pPr>
        <w:pStyle w:val="Paragraphedeliste"/>
        <w:numPr>
          <w:ilvl w:val="0"/>
          <w:numId w:val="6"/>
        </w:numPr>
        <w:spacing w:after="0"/>
        <w:jc w:val="both"/>
      </w:pPr>
      <w:r>
        <w:t>Taux de financement des frais de structure : 50% max de la subvention sollicitée.</w:t>
      </w:r>
    </w:p>
    <w:p w:rsidR="008B1BC6" w:rsidRDefault="008B1BC6" w:rsidP="007F20BB">
      <w:pPr>
        <w:pStyle w:val="Paragraphedeliste"/>
        <w:jc w:val="both"/>
      </w:pPr>
    </w:p>
    <w:p w:rsidR="008B1BC6" w:rsidRDefault="008B1BC6" w:rsidP="007F20BB">
      <w:pPr>
        <w:pStyle w:val="Paragraphedeliste"/>
        <w:numPr>
          <w:ilvl w:val="0"/>
          <w:numId w:val="9"/>
        </w:numPr>
        <w:ind w:left="426"/>
        <w:jc w:val="both"/>
        <w:rPr>
          <w:b/>
          <w:i/>
        </w:rPr>
      </w:pPr>
      <w:r>
        <w:rPr>
          <w:b/>
          <w:i/>
        </w:rPr>
        <w:t xml:space="preserve">Une recherche de complémentarité entre les modes de financement sera </w:t>
      </w:r>
      <w:r w:rsidR="00263B31">
        <w:rPr>
          <w:b/>
          <w:i/>
        </w:rPr>
        <w:t>appréciée</w:t>
      </w:r>
      <w:r>
        <w:rPr>
          <w:b/>
          <w:i/>
        </w:rPr>
        <w:t xml:space="preserve"> lors de la sélection des projets</w:t>
      </w:r>
    </w:p>
    <w:p w:rsidR="00263B31" w:rsidRDefault="00263B31" w:rsidP="007F20BB">
      <w:pPr>
        <w:jc w:val="both"/>
        <w:rPr>
          <w:b/>
          <w:i/>
        </w:rPr>
      </w:pPr>
    </w:p>
    <w:p w:rsidR="00263B31" w:rsidRDefault="00263B31" w:rsidP="007F20BB">
      <w:pPr>
        <w:jc w:val="both"/>
        <w:rPr>
          <w:b/>
          <w:i/>
        </w:rPr>
      </w:pPr>
    </w:p>
    <w:p w:rsidR="00263B31" w:rsidRPr="00263B31" w:rsidRDefault="00263B31" w:rsidP="007F20BB">
      <w:pPr>
        <w:jc w:val="both"/>
        <w:rPr>
          <w:b/>
          <w:i/>
        </w:rPr>
      </w:pPr>
    </w:p>
    <w:p w:rsidR="00951B9D" w:rsidRDefault="00951B9D" w:rsidP="007F20BB">
      <w:pPr>
        <w:pStyle w:val="Titre1"/>
        <w:jc w:val="both"/>
      </w:pPr>
      <w:bookmarkStart w:id="8" w:name="_Toc5805190"/>
      <w:r>
        <w:lastRenderedPageBreak/>
        <w:t>Procédure d’instruction des dossiers</w:t>
      </w:r>
      <w:bookmarkEnd w:id="8"/>
    </w:p>
    <w:p w:rsidR="00951B9D" w:rsidRDefault="00951B9D" w:rsidP="007F20BB">
      <w:pPr>
        <w:pStyle w:val="Titre2"/>
        <w:spacing w:after="240"/>
        <w:jc w:val="both"/>
      </w:pPr>
      <w:bookmarkStart w:id="9" w:name="_Toc5805191"/>
      <w:r>
        <w:t>Le calendrier d’instruction</w:t>
      </w:r>
      <w:bookmarkEnd w:id="9"/>
      <w:r>
        <w:t xml:space="preserve"> </w:t>
      </w:r>
    </w:p>
    <w:tbl>
      <w:tblPr>
        <w:tblStyle w:val="Tramemoyenne1-Accent3"/>
        <w:tblW w:w="0" w:type="auto"/>
        <w:tblBorders>
          <w:insideV w:val="single" w:sz="8" w:space="0" w:color="B3CC82" w:themeColor="accent3" w:themeTint="BF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74CD7" w:rsidTr="00674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4CD7" w:rsidRDefault="00674CD7" w:rsidP="007F20BB">
            <w:pPr>
              <w:jc w:val="both"/>
            </w:pPr>
            <w:r>
              <w:t xml:space="preserve">Dates </w:t>
            </w:r>
          </w:p>
        </w:tc>
        <w:tc>
          <w:tcPr>
            <w:tcW w:w="4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4CD7" w:rsidRDefault="00674CD7" w:rsidP="007F20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Etapes </w:t>
            </w:r>
          </w:p>
        </w:tc>
      </w:tr>
      <w:tr w:rsidR="00674CD7" w:rsidTr="00674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none" w:sz="0" w:space="0" w:color="auto"/>
            </w:tcBorders>
          </w:tcPr>
          <w:p w:rsidR="00674CD7" w:rsidRDefault="00C64E83" w:rsidP="007F20BB">
            <w:pPr>
              <w:jc w:val="both"/>
            </w:pPr>
            <w:r>
              <w:t>Vendredi 12</w:t>
            </w:r>
            <w:r w:rsidR="0013570E">
              <w:t xml:space="preserve"> avril 2019</w:t>
            </w:r>
          </w:p>
        </w:tc>
        <w:tc>
          <w:tcPr>
            <w:tcW w:w="4606" w:type="dxa"/>
            <w:tcBorders>
              <w:left w:val="none" w:sz="0" w:space="0" w:color="auto"/>
            </w:tcBorders>
          </w:tcPr>
          <w:p w:rsidR="00674CD7" w:rsidRDefault="00674CD7" w:rsidP="007F20B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Lancement de l’appel à projet « Chantiers participatifs »</w:t>
            </w:r>
          </w:p>
        </w:tc>
      </w:tr>
      <w:tr w:rsidR="00674CD7" w:rsidTr="00674C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none" w:sz="0" w:space="0" w:color="auto"/>
            </w:tcBorders>
          </w:tcPr>
          <w:p w:rsidR="00674CD7" w:rsidRDefault="00653C49" w:rsidP="007F20BB">
            <w:pPr>
              <w:jc w:val="both"/>
            </w:pPr>
            <w:r>
              <w:t xml:space="preserve">Vendredi </w:t>
            </w:r>
            <w:r w:rsidR="0013570E">
              <w:t xml:space="preserve"> 31 mai 2019</w:t>
            </w:r>
          </w:p>
        </w:tc>
        <w:tc>
          <w:tcPr>
            <w:tcW w:w="4606" w:type="dxa"/>
            <w:tcBorders>
              <w:left w:val="none" w:sz="0" w:space="0" w:color="auto"/>
            </w:tcBorders>
          </w:tcPr>
          <w:p w:rsidR="00674CD7" w:rsidRDefault="00674CD7" w:rsidP="007F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Date limite de dépôt des demandes de subventions</w:t>
            </w:r>
          </w:p>
        </w:tc>
      </w:tr>
      <w:tr w:rsidR="00674CD7" w:rsidTr="00674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none" w:sz="0" w:space="0" w:color="auto"/>
            </w:tcBorders>
          </w:tcPr>
          <w:p w:rsidR="00674CD7" w:rsidRDefault="003610C8" w:rsidP="007F20BB">
            <w:pPr>
              <w:jc w:val="both"/>
            </w:pPr>
            <w:r>
              <w:t>Juin</w:t>
            </w:r>
          </w:p>
        </w:tc>
        <w:tc>
          <w:tcPr>
            <w:tcW w:w="4606" w:type="dxa"/>
            <w:tcBorders>
              <w:left w:val="none" w:sz="0" w:space="0" w:color="auto"/>
            </w:tcBorders>
          </w:tcPr>
          <w:p w:rsidR="00674CD7" w:rsidRDefault="003610C8" w:rsidP="007F20B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Notifications aux associations des projets sélectionnés</w:t>
            </w:r>
          </w:p>
        </w:tc>
      </w:tr>
      <w:tr w:rsidR="00674CD7" w:rsidTr="00653C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bottom w:val="single" w:sz="8" w:space="0" w:color="B3CC82" w:themeColor="accent3" w:themeTint="BF"/>
              <w:right w:val="none" w:sz="0" w:space="0" w:color="auto"/>
            </w:tcBorders>
          </w:tcPr>
          <w:p w:rsidR="00674CD7" w:rsidRDefault="00A843C5" w:rsidP="007F20BB">
            <w:pPr>
              <w:jc w:val="both"/>
            </w:pPr>
            <w:r>
              <w:t>Jeudi 27 j</w:t>
            </w:r>
            <w:r w:rsidR="003854C0">
              <w:t>uin</w:t>
            </w:r>
            <w:r>
              <w:t xml:space="preserve"> 2019</w:t>
            </w:r>
            <w:bookmarkStart w:id="10" w:name="_GoBack"/>
            <w:bookmarkEnd w:id="10"/>
          </w:p>
        </w:tc>
        <w:tc>
          <w:tcPr>
            <w:tcW w:w="4606" w:type="dxa"/>
            <w:tcBorders>
              <w:left w:val="none" w:sz="0" w:space="0" w:color="auto"/>
              <w:bottom w:val="single" w:sz="8" w:space="0" w:color="B3CC82" w:themeColor="accent3" w:themeTint="BF"/>
            </w:tcBorders>
          </w:tcPr>
          <w:p w:rsidR="00653C49" w:rsidRDefault="003610C8" w:rsidP="007F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Délibération en Conseil Municipal</w:t>
            </w:r>
          </w:p>
        </w:tc>
      </w:tr>
    </w:tbl>
    <w:p w:rsidR="00CD4A33" w:rsidRDefault="00CD4A33" w:rsidP="007F20BB">
      <w:pPr>
        <w:jc w:val="both"/>
      </w:pPr>
    </w:p>
    <w:p w:rsidR="00F678A5" w:rsidRPr="0013570E" w:rsidRDefault="001E1FEA" w:rsidP="00F678A5">
      <w:pPr>
        <w:pStyle w:val="Paragraphedeliste"/>
        <w:numPr>
          <w:ilvl w:val="0"/>
          <w:numId w:val="9"/>
        </w:numPr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  <w:shd w:val="clear" w:color="auto" w:fill="D99594" w:themeFill="accent2" w:themeFillTint="99"/>
        <w:jc w:val="both"/>
        <w:rPr>
          <w:b/>
          <w:i/>
          <w:sz w:val="24"/>
        </w:rPr>
      </w:pPr>
      <w:r>
        <w:rPr>
          <w:b/>
          <w:i/>
          <w:sz w:val="24"/>
        </w:rPr>
        <w:t>En raison du délai, l’équipe Politique de la Ville et D</w:t>
      </w:r>
      <w:r w:rsidR="00263B31" w:rsidRPr="0013570E">
        <w:rPr>
          <w:b/>
          <w:i/>
          <w:sz w:val="24"/>
        </w:rPr>
        <w:t>é</w:t>
      </w:r>
      <w:r>
        <w:rPr>
          <w:b/>
          <w:i/>
          <w:sz w:val="24"/>
        </w:rPr>
        <w:t>mocratie P</w:t>
      </w:r>
      <w:r w:rsidR="007F20BB" w:rsidRPr="0013570E">
        <w:rPr>
          <w:b/>
          <w:i/>
          <w:sz w:val="24"/>
        </w:rPr>
        <w:t>articipative</w:t>
      </w:r>
      <w:r w:rsidR="00263B31" w:rsidRPr="0013570E">
        <w:rPr>
          <w:b/>
          <w:i/>
          <w:sz w:val="24"/>
        </w:rPr>
        <w:t xml:space="preserve"> se tien</w:t>
      </w:r>
      <w:r w:rsidR="007F20BB" w:rsidRPr="0013570E">
        <w:rPr>
          <w:b/>
          <w:i/>
          <w:sz w:val="24"/>
        </w:rPr>
        <w:t>t</w:t>
      </w:r>
      <w:r w:rsidR="00263B31" w:rsidRPr="0013570E">
        <w:rPr>
          <w:b/>
          <w:i/>
          <w:sz w:val="24"/>
        </w:rPr>
        <w:t xml:space="preserve"> à la disposition des associations dans l’accompagnement du montage des projets. </w:t>
      </w:r>
    </w:p>
    <w:p w:rsidR="00951B9D" w:rsidRDefault="00951B9D" w:rsidP="007F20BB">
      <w:pPr>
        <w:pStyle w:val="Titre2"/>
        <w:spacing w:after="240"/>
        <w:jc w:val="both"/>
      </w:pPr>
      <w:bookmarkStart w:id="11" w:name="_Toc5805192"/>
      <w:r>
        <w:t xml:space="preserve">L’envoi des </w:t>
      </w:r>
      <w:r w:rsidR="00EA43A3">
        <w:t>dossiers</w:t>
      </w:r>
      <w:bookmarkEnd w:id="11"/>
    </w:p>
    <w:p w:rsidR="00653C49" w:rsidRDefault="00653C49" w:rsidP="007F20BB">
      <w:pPr>
        <w:jc w:val="both"/>
      </w:pPr>
      <w:r>
        <w:t xml:space="preserve">Les demandes de subvention sont uniquement </w:t>
      </w:r>
      <w:r w:rsidR="003854C0">
        <w:t>dématérialisé</w:t>
      </w:r>
      <w:r w:rsidR="007F20BB">
        <w:t>e</w:t>
      </w:r>
      <w:r w:rsidR="003854C0">
        <w:t>s</w:t>
      </w:r>
      <w:r>
        <w:t xml:space="preserve">, elles sont à transmettre à l’adresse suivante : </w:t>
      </w:r>
      <w:hyperlink r:id="rId16" w:history="1">
        <w:r w:rsidR="0013570E" w:rsidRPr="00A77970">
          <w:rPr>
            <w:rStyle w:val="Lienhypertexte"/>
          </w:rPr>
          <w:t>jlariviere@ville-hazebrouck.fr</w:t>
        </w:r>
      </w:hyperlink>
      <w:r>
        <w:t xml:space="preserve"> au plus tard le Vendredi </w:t>
      </w:r>
      <w:r w:rsidR="0013570E">
        <w:t>31</w:t>
      </w:r>
      <w:r w:rsidR="003854C0">
        <w:t xml:space="preserve"> mai</w:t>
      </w:r>
      <w:r w:rsidR="0013570E">
        <w:t xml:space="preserve"> 2019</w:t>
      </w:r>
      <w:r>
        <w:t xml:space="preserve">. Si votre dossier est complet vous recevrez un mail accusant réception de votre dépôt de dossier. </w:t>
      </w:r>
    </w:p>
    <w:p w:rsidR="00653C49" w:rsidRPr="0013570E" w:rsidRDefault="00653C49" w:rsidP="0013570E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99594" w:themeFill="accent2" w:themeFillTint="99"/>
        <w:ind w:left="709"/>
        <w:jc w:val="both"/>
        <w:rPr>
          <w:b/>
          <w:i/>
          <w:sz w:val="24"/>
        </w:rPr>
      </w:pPr>
      <w:r w:rsidRPr="0013570E">
        <w:rPr>
          <w:b/>
          <w:i/>
          <w:sz w:val="24"/>
        </w:rPr>
        <w:t>Attention</w:t>
      </w:r>
      <w:r w:rsidR="00E148F0" w:rsidRPr="0013570E">
        <w:rPr>
          <w:b/>
          <w:i/>
          <w:sz w:val="24"/>
        </w:rPr>
        <w:t xml:space="preserve"> tout dossier incomplet ne sera pas instruit. </w:t>
      </w:r>
    </w:p>
    <w:p w:rsidR="00951B9D" w:rsidRDefault="00951B9D" w:rsidP="007F20BB">
      <w:pPr>
        <w:pStyle w:val="Titre2"/>
        <w:spacing w:after="240"/>
        <w:jc w:val="both"/>
      </w:pPr>
      <w:bookmarkStart w:id="12" w:name="_Toc5805193"/>
      <w:r>
        <w:t>Modalité de l’instruction</w:t>
      </w:r>
      <w:bookmarkEnd w:id="12"/>
    </w:p>
    <w:p w:rsidR="00E148F0" w:rsidRDefault="00E148F0" w:rsidP="007F20BB">
      <w:pPr>
        <w:spacing w:after="0"/>
        <w:jc w:val="both"/>
      </w:pPr>
      <w:r>
        <w:t>L’instruction se déroule en deux temps :</w:t>
      </w:r>
    </w:p>
    <w:p w:rsidR="00E148F0" w:rsidRDefault="00E148F0" w:rsidP="007F20BB">
      <w:pPr>
        <w:pStyle w:val="Paragraphedeliste"/>
        <w:numPr>
          <w:ilvl w:val="0"/>
          <w:numId w:val="6"/>
        </w:numPr>
        <w:jc w:val="both"/>
      </w:pPr>
      <w:r>
        <w:t>Détermination de la recevabil</w:t>
      </w:r>
      <w:r w:rsidR="00263B31">
        <w:t>ité des dossiers déposées selon</w:t>
      </w:r>
      <w:r>
        <w:t xml:space="preserve"> les critères d’éligibilités déterminer précédemment ( II. C ) ; </w:t>
      </w:r>
    </w:p>
    <w:p w:rsidR="00E148F0" w:rsidRPr="00E148F0" w:rsidRDefault="00E148F0" w:rsidP="007F20BB">
      <w:pPr>
        <w:pStyle w:val="Paragraphedeliste"/>
        <w:numPr>
          <w:ilvl w:val="0"/>
          <w:numId w:val="6"/>
        </w:numPr>
        <w:jc w:val="both"/>
      </w:pPr>
      <w:r>
        <w:t xml:space="preserve">Détermination du financement ou non des actions déposées. L’avis définitif sera validé en conseil municipal.  </w:t>
      </w:r>
    </w:p>
    <w:p w:rsidR="00951B9D" w:rsidRDefault="00951B9D" w:rsidP="007F20BB">
      <w:pPr>
        <w:pStyle w:val="Titre2"/>
        <w:spacing w:after="240"/>
        <w:jc w:val="both"/>
      </w:pPr>
      <w:bookmarkStart w:id="13" w:name="_Toc5805194"/>
      <w:r>
        <w:t>Contacts</w:t>
      </w:r>
      <w:bookmarkEnd w:id="13"/>
    </w:p>
    <w:p w:rsidR="00E148F0" w:rsidRPr="0050467E" w:rsidRDefault="001E1FEA" w:rsidP="007F20BB">
      <w:pPr>
        <w:spacing w:after="0"/>
        <w:jc w:val="both"/>
        <w:rPr>
          <w:b/>
        </w:rPr>
      </w:pPr>
      <w:r>
        <w:rPr>
          <w:b/>
        </w:rPr>
        <w:t>Service Politique de la Ville et Démocratie P</w:t>
      </w:r>
      <w:r w:rsidR="00E148F0" w:rsidRPr="0050467E">
        <w:rPr>
          <w:b/>
        </w:rPr>
        <w:t>articipative de la mairie d’Hazebrouck</w:t>
      </w:r>
    </w:p>
    <w:p w:rsidR="00E148F0" w:rsidRDefault="00E148F0" w:rsidP="007F20BB">
      <w:pPr>
        <w:spacing w:after="0"/>
        <w:ind w:firstLine="708"/>
        <w:jc w:val="both"/>
      </w:pPr>
      <w:r>
        <w:t>Place</w:t>
      </w:r>
      <w:r w:rsidR="001E1FEA">
        <w:t xml:space="preserve"> du</w:t>
      </w:r>
      <w:r>
        <w:t xml:space="preserve"> Général de Gaulle</w:t>
      </w:r>
    </w:p>
    <w:p w:rsidR="00E148F0" w:rsidRDefault="00E148F0" w:rsidP="007F20BB">
      <w:pPr>
        <w:spacing w:after="0"/>
        <w:ind w:firstLine="708"/>
        <w:jc w:val="both"/>
      </w:pPr>
      <w:r w:rsidRPr="00E148F0">
        <w:t>59190 Hazebrouck</w:t>
      </w:r>
    </w:p>
    <w:p w:rsidR="00C53633" w:rsidRDefault="00C53633" w:rsidP="00447A8E">
      <w:pPr>
        <w:ind w:left="709"/>
        <w:jc w:val="both"/>
      </w:pPr>
      <w:r>
        <w:t>Téléphone : 03</w:t>
      </w:r>
      <w:r w:rsidR="001E1FEA">
        <w:t>.</w:t>
      </w:r>
      <w:r>
        <w:t>28</w:t>
      </w:r>
      <w:r w:rsidR="001E1FEA">
        <w:t>.</w:t>
      </w:r>
      <w:r>
        <w:t>43</w:t>
      </w:r>
      <w:r w:rsidR="001E1FEA">
        <w:t>.</w:t>
      </w:r>
      <w:r>
        <w:t>44</w:t>
      </w:r>
      <w:r w:rsidR="001E1FEA">
        <w:t>.</w:t>
      </w:r>
      <w:r>
        <w:t>45</w:t>
      </w:r>
    </w:p>
    <w:p w:rsidR="00263B31" w:rsidRPr="00263B31" w:rsidRDefault="00E148F0" w:rsidP="007F20BB">
      <w:pPr>
        <w:pStyle w:val="Paragraphedeliste"/>
        <w:numPr>
          <w:ilvl w:val="0"/>
          <w:numId w:val="11"/>
        </w:numPr>
        <w:spacing w:after="0"/>
        <w:jc w:val="both"/>
        <w:rPr>
          <w:rStyle w:val="Lienhypertexte"/>
          <w:color w:val="auto"/>
          <w:u w:val="none"/>
        </w:rPr>
      </w:pPr>
      <w:r w:rsidRPr="00263B31">
        <w:rPr>
          <w:b/>
        </w:rPr>
        <w:t>Che</w:t>
      </w:r>
      <w:r w:rsidR="001E1FEA">
        <w:rPr>
          <w:b/>
        </w:rPr>
        <w:t>f de</w:t>
      </w:r>
      <w:r w:rsidR="00C53633" w:rsidRPr="00263B31">
        <w:rPr>
          <w:b/>
        </w:rPr>
        <w:t xml:space="preserve"> service</w:t>
      </w:r>
      <w:r w:rsidR="00C53633">
        <w:t xml:space="preserve">: Jonathan </w:t>
      </w:r>
      <w:proofErr w:type="spellStart"/>
      <w:r w:rsidR="00C53633">
        <w:t>Larivière</w:t>
      </w:r>
      <w:proofErr w:type="spellEnd"/>
      <w:r w:rsidR="00263B31">
        <w:t xml:space="preserve"> – poste 670 </w:t>
      </w:r>
      <w:hyperlink r:id="rId17" w:history="1">
        <w:r w:rsidRPr="000B495D">
          <w:rPr>
            <w:rStyle w:val="Lienhypertexte"/>
          </w:rPr>
          <w:t>jlariviere@ville-hazebrouck.fr</w:t>
        </w:r>
      </w:hyperlink>
    </w:p>
    <w:p w:rsidR="00CD14E0" w:rsidRDefault="00CD14E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D14E0" w:rsidRPr="00CD14E0" w:rsidRDefault="00951B9D" w:rsidP="00CD14E0">
      <w:pPr>
        <w:pStyle w:val="Titre1"/>
        <w:jc w:val="both"/>
      </w:pPr>
      <w:bookmarkStart w:id="14" w:name="_Toc5805195"/>
      <w:r>
        <w:lastRenderedPageBreak/>
        <w:t>Exemples de « chantiers participatifs</w:t>
      </w:r>
      <w:r w:rsidR="00403EA3">
        <w:t> »</w:t>
      </w:r>
      <w:bookmarkEnd w:id="14"/>
    </w:p>
    <w:p w:rsidR="00403EA3" w:rsidRPr="00FC3D4A" w:rsidRDefault="00403EA3" w:rsidP="00CD14E0">
      <w:pPr>
        <w:pStyle w:val="Titre2"/>
        <w:numPr>
          <w:ilvl w:val="0"/>
          <w:numId w:val="0"/>
        </w:numPr>
        <w:jc w:val="both"/>
      </w:pPr>
      <w:bookmarkStart w:id="15" w:name="_Toc5805196"/>
      <w:r w:rsidRPr="00FC3D4A">
        <w:t>Le CARC, « </w:t>
      </w:r>
      <w:r w:rsidR="00524ED1">
        <w:t>mieux vivre son quartier</w:t>
      </w:r>
      <w:r w:rsidRPr="00FC3D4A">
        <w:t> »</w:t>
      </w:r>
      <w:bookmarkEnd w:id="15"/>
      <w:r w:rsidR="00447A8E">
        <w:t xml:space="preserve"> </w:t>
      </w:r>
    </w:p>
    <w:p w:rsidR="00524ED1" w:rsidRDefault="00CD14E0" w:rsidP="00524ED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5A55B7A3" wp14:editId="2572CF8B">
            <wp:simplePos x="0" y="0"/>
            <wp:positionH relativeFrom="column">
              <wp:posOffset>-109220</wp:posOffset>
            </wp:positionH>
            <wp:positionV relativeFrom="paragraph">
              <wp:posOffset>344805</wp:posOffset>
            </wp:positionV>
            <wp:extent cx="26993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2" name="Image 12" descr="W:\Pole_COMMUNICATION\11CARC sandra\180819 - Journée convivialité CARC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Pole_COMMUNICATION\11CARC sandra\180819 - Journée convivialité CARC\DSC_0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4F">
        <w:t>Le projet « mieux vivre son quartier » est porté  par le Centre d’Animation d</w:t>
      </w:r>
      <w:r w:rsidR="00524ED1">
        <w:t>u Rocher et de</w:t>
      </w:r>
      <w:r w:rsidR="000D73A5">
        <w:t xml:space="preserve"> la R</w:t>
      </w:r>
      <w:r w:rsidR="00524ED1">
        <w:t>ue de Calais, ce projet est d</w:t>
      </w:r>
      <w:r w:rsidR="000D73A5">
        <w:t>écliné en plusieurs volets. Le v</w:t>
      </w:r>
      <w:r w:rsidR="00524ED1">
        <w:t>olet 4 consistait en l’organisation d’une  fête de la convivialité au sein de l’aire de loisirs rue du Bois</w:t>
      </w:r>
      <w:r w:rsidR="001E1FEA">
        <w:rPr>
          <w:b/>
          <w:i/>
        </w:rPr>
        <w:t xml:space="preserve"> le dimanche 19 août 2018</w:t>
      </w:r>
      <w:r w:rsidR="00524ED1">
        <w:t xml:space="preserve">. La journée a été entièrement réalisée avec les habitants du quartier: </w:t>
      </w:r>
    </w:p>
    <w:p w:rsidR="00524ED1" w:rsidRDefault="00524ED1" w:rsidP="00524ED1">
      <w:pPr>
        <w:pStyle w:val="Paragraphedeliste"/>
        <w:numPr>
          <w:ilvl w:val="0"/>
          <w:numId w:val="11"/>
        </w:numPr>
        <w:jc w:val="both"/>
      </w:pPr>
      <w:r>
        <w:t>Partage d'un repas</w:t>
      </w:r>
      <w:r w:rsidR="001E1FEA">
        <w:t xml:space="preserve"> participatif</w:t>
      </w:r>
      <w:r>
        <w:t xml:space="preserve"> où chacun a apporté</w:t>
      </w:r>
      <w:r w:rsidR="001E1FEA">
        <w:t xml:space="preserve"> quelque chose</w:t>
      </w:r>
      <w:r>
        <w:t>;</w:t>
      </w:r>
    </w:p>
    <w:p w:rsidR="00524ED1" w:rsidRDefault="00524ED1" w:rsidP="00524ED1">
      <w:pPr>
        <w:pStyle w:val="Paragraphedeliste"/>
        <w:numPr>
          <w:ilvl w:val="0"/>
          <w:numId w:val="11"/>
        </w:numPr>
        <w:jc w:val="both"/>
      </w:pPr>
      <w:r>
        <w:t>Organisation d’un concours de pétanque et de fléchettes ;</w:t>
      </w:r>
    </w:p>
    <w:p w:rsidR="00524ED1" w:rsidRDefault="00524ED1" w:rsidP="001E1FEA">
      <w:pPr>
        <w:pStyle w:val="Paragraphedeliste"/>
        <w:numPr>
          <w:ilvl w:val="0"/>
          <w:numId w:val="11"/>
        </w:numPr>
        <w:ind w:left="4962"/>
        <w:jc w:val="both"/>
      </w:pPr>
      <w:r>
        <w:t xml:space="preserve">Structures gonflables, jeux flamands, jeux pour </w:t>
      </w:r>
      <w:r w:rsidR="000D73A5">
        <w:t>enfants.</w:t>
      </w:r>
    </w:p>
    <w:p w:rsidR="00CD14E0" w:rsidRDefault="00CD14E0" w:rsidP="00CD14E0">
      <w:pPr>
        <w:jc w:val="both"/>
      </w:pPr>
      <w:r>
        <w:rPr>
          <w:noProof/>
          <w:lang w:eastAsia="fr-FR"/>
        </w:rPr>
        <w:drawing>
          <wp:inline distT="0" distB="0" distL="0" distR="0" wp14:anchorId="0C6F23A4" wp14:editId="1EB6F85D">
            <wp:extent cx="2700000" cy="1800000"/>
            <wp:effectExtent l="0" t="0" r="5715" b="0"/>
            <wp:docPr id="18" name="Image 18" descr="W:\Pole_COMMUNICATION\11CARC sandra\180819 - Journée convivialité CARC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Pole_COMMUNICATION\11CARC sandra\180819 - Journée convivialité CARC\DSC_0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C62BA96" wp14:editId="229CEC2E">
            <wp:extent cx="2700000" cy="1800000"/>
            <wp:effectExtent l="0" t="0" r="5715" b="0"/>
            <wp:docPr id="17" name="Image 17" descr="W:\Pole_COMMUNICATION\11CARC sandra\180819 - Journée convivialité CARC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Pole_COMMUNICATION\11CARC sandra\180819 - Journée convivialité CARC\DSC_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91D5289" wp14:editId="74F449F4">
            <wp:extent cx="2700000" cy="1800000"/>
            <wp:effectExtent l="0" t="0" r="5715" b="0"/>
            <wp:docPr id="16" name="Image 16" descr="W:\Pole_COMMUNICATION\11CARC sandra\180819 - Journée convivialité CARC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Pole_COMMUNICATION\11CARC sandra\180819 - Journée convivialité CARC\DSC_0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AC5FCF7" wp14:editId="78867C26">
            <wp:extent cx="2700000" cy="1800000"/>
            <wp:effectExtent l="0" t="0" r="5715" b="0"/>
            <wp:docPr id="15" name="Image 15" descr="W:\Pole_COMMUNICATION\11CARC sandra\180819 - Journée convivialité CARC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Pole_COMMUNICATION\11CARC sandra\180819 - Journée convivialité CARC\DSC_0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D1" w:rsidRDefault="00CD14E0" w:rsidP="00524ED1">
      <w:pPr>
        <w:jc w:val="both"/>
      </w:pPr>
      <w:r>
        <w:t>C</w:t>
      </w:r>
      <w:r w:rsidR="001E1FEA">
        <w:t>e chantier avait pour objectifs</w:t>
      </w:r>
      <w:r>
        <w:t xml:space="preserve"> de favoriser le vivre</w:t>
      </w:r>
      <w:r w:rsidR="001E1FEA">
        <w:t xml:space="preserve"> ensemble</w:t>
      </w:r>
      <w:r>
        <w:t xml:space="preserve">, la solidarité et de lutter contre l’isolement. </w:t>
      </w:r>
    </w:p>
    <w:p w:rsidR="00524ED1" w:rsidRPr="00CD14E0" w:rsidRDefault="001E1FEA" w:rsidP="00CD14E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b/>
          <w:i/>
          <w:sz w:val="28"/>
        </w:rPr>
      </w:pPr>
      <w:r>
        <w:rPr>
          <w:b/>
          <w:i/>
          <w:sz w:val="28"/>
        </w:rPr>
        <w:t>Au total,  plus de 80</w:t>
      </w:r>
      <w:r w:rsidR="00524ED1" w:rsidRPr="00CD14E0">
        <w:rPr>
          <w:b/>
          <w:i/>
          <w:sz w:val="28"/>
        </w:rPr>
        <w:t xml:space="preserve"> personnes, enfants et adultes ont participé à cette journée festive</w:t>
      </w:r>
      <w:r w:rsidR="00CD14E0">
        <w:rPr>
          <w:b/>
          <w:i/>
          <w:sz w:val="28"/>
        </w:rPr>
        <w:t xml:space="preserve">. </w:t>
      </w:r>
    </w:p>
    <w:p w:rsidR="0050467E" w:rsidRDefault="0050467E" w:rsidP="007F20BB">
      <w:pPr>
        <w:jc w:val="both"/>
      </w:pPr>
    </w:p>
    <w:p w:rsidR="0050467E" w:rsidRDefault="0050467E" w:rsidP="007F20BB">
      <w:pPr>
        <w:jc w:val="both"/>
      </w:pPr>
    </w:p>
    <w:p w:rsidR="00FC3D4A" w:rsidRDefault="00CD14E0" w:rsidP="00CD14E0">
      <w:pPr>
        <w:pStyle w:val="Titre2"/>
        <w:numPr>
          <w:ilvl w:val="0"/>
          <w:numId w:val="0"/>
        </w:numPr>
        <w:jc w:val="both"/>
      </w:pPr>
      <w:bookmarkStart w:id="16" w:name="_Toc5805197"/>
      <w:r w:rsidRPr="00CD14E0">
        <w:t xml:space="preserve">Le CARC, « </w:t>
      </w:r>
      <w:r>
        <w:t>la boite à partage</w:t>
      </w:r>
      <w:r w:rsidRPr="00CD14E0">
        <w:t xml:space="preserve"> »</w:t>
      </w:r>
      <w:bookmarkEnd w:id="16"/>
    </w:p>
    <w:p w:rsidR="0050467E" w:rsidRDefault="001E1FEA" w:rsidP="007F20BB">
      <w:pPr>
        <w:jc w:val="both"/>
      </w:pPr>
      <w:r>
        <w:t>La</w:t>
      </w:r>
      <w:r w:rsidR="000D73A5">
        <w:t xml:space="preserve"> création d’une boite à partage</w:t>
      </w:r>
      <w:r w:rsidR="004F35B9">
        <w:t xml:space="preserve"> permet de donner une seconde vie aux objets, vêtements, etc. qui ne sont plus utilisés par leur propriétaire. </w:t>
      </w:r>
    </w:p>
    <w:p w:rsidR="003610C8" w:rsidRDefault="002907B8" w:rsidP="003610C8">
      <w:pPr>
        <w:jc w:val="both"/>
      </w:pPr>
      <w:r>
        <w:t>Cette boîte</w:t>
      </w:r>
      <w:r w:rsidR="00370631">
        <w:t xml:space="preserve"> ainsi que sa charte d’utilisation ont </w:t>
      </w:r>
      <w:r>
        <w:t xml:space="preserve"> entièrement</w:t>
      </w:r>
      <w:r w:rsidR="00370631">
        <w:t xml:space="preserve"> </w:t>
      </w:r>
      <w:r>
        <w:t xml:space="preserve"> été pensé</w:t>
      </w:r>
      <w:r w:rsidR="00370631">
        <w:t xml:space="preserve">e et réalisée par les habitants du quartier du Rocher et de la Chapelle Vandamme. </w:t>
      </w:r>
    </w:p>
    <w:p w:rsidR="003610C8" w:rsidRPr="003610C8" w:rsidRDefault="003610C8" w:rsidP="003610C8">
      <w:pPr>
        <w:jc w:val="both"/>
        <w:rPr>
          <w:b/>
          <w:i/>
        </w:rPr>
      </w:pPr>
      <w:r w:rsidRPr="003610C8">
        <w:rPr>
          <w:b/>
          <w:i/>
        </w:rPr>
        <w:t>La boite à partage a été inaugurée le 12 Juin 2018.</w:t>
      </w:r>
    </w:p>
    <w:p w:rsidR="00370631" w:rsidRDefault="00370631" w:rsidP="002907B8"/>
    <w:p w:rsidR="002907B8" w:rsidRDefault="00BC3220" w:rsidP="002907B8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DB99CA1" wp14:editId="44BAA6DA">
            <wp:simplePos x="0" y="0"/>
            <wp:positionH relativeFrom="column">
              <wp:posOffset>-222250</wp:posOffset>
            </wp:positionH>
            <wp:positionV relativeFrom="paragraph">
              <wp:posOffset>288925</wp:posOffset>
            </wp:positionV>
            <wp:extent cx="2150110" cy="1799590"/>
            <wp:effectExtent l="3810" t="0" r="6350" b="6350"/>
            <wp:wrapSquare wrapText="bothSides"/>
            <wp:docPr id="19" name="Image 19" descr="C:\Users\srivoiron\Pictures\boite_part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ivoiron\Pictures\boite_part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9" r="10985"/>
                    <a:stretch/>
                  </pic:blipFill>
                  <pic:spPr bwMode="auto">
                    <a:xfrm rot="16200000">
                      <a:off x="0" y="0"/>
                      <a:ext cx="21501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A8F" w:rsidRDefault="00BC3220" w:rsidP="007F20B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479FD548" wp14:editId="59C60E0F">
            <wp:simplePos x="0" y="0"/>
            <wp:positionH relativeFrom="column">
              <wp:posOffset>1584960</wp:posOffset>
            </wp:positionH>
            <wp:positionV relativeFrom="paragraph">
              <wp:posOffset>518160</wp:posOffset>
            </wp:positionV>
            <wp:extent cx="3199765" cy="1799590"/>
            <wp:effectExtent l="0" t="4762" r="0" b="0"/>
            <wp:wrapTight wrapText="bothSides">
              <wp:wrapPolygon edited="0">
                <wp:start x="-32" y="21543"/>
                <wp:lineTo x="21444" y="21543"/>
                <wp:lineTo x="21444" y="278"/>
                <wp:lineTo x="-32" y="278"/>
                <wp:lineTo x="-32" y="21543"/>
              </wp:wrapPolygon>
            </wp:wrapTight>
            <wp:docPr id="20" name="Image 20" descr="C:\Users\srivoiron\Pictures\b_part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rivoiron\Pictures\b_partage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1E164CAA" wp14:editId="5887C8DC">
            <wp:simplePos x="0" y="0"/>
            <wp:positionH relativeFrom="column">
              <wp:posOffset>-649605</wp:posOffset>
            </wp:positionH>
            <wp:positionV relativeFrom="paragraph">
              <wp:posOffset>516890</wp:posOffset>
            </wp:positionV>
            <wp:extent cx="3199765" cy="1799590"/>
            <wp:effectExtent l="0" t="4762" r="0" b="0"/>
            <wp:wrapTight wrapText="bothSides">
              <wp:wrapPolygon edited="0">
                <wp:start x="-32" y="21543"/>
                <wp:lineTo x="21444" y="21543"/>
                <wp:lineTo x="21444" y="278"/>
                <wp:lineTo x="-32" y="278"/>
                <wp:lineTo x="-32" y="21543"/>
              </wp:wrapPolygon>
            </wp:wrapTight>
            <wp:docPr id="23" name="Image 23" descr="C:\Users\srivoiron\Pictures\b_part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ivoiron\Pictures\b_partage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A8F">
        <w:t xml:space="preserve"> </w:t>
      </w: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BC3220" w:rsidRDefault="00BC3220" w:rsidP="007F20BB">
      <w:pPr>
        <w:jc w:val="both"/>
      </w:pPr>
    </w:p>
    <w:p w:rsidR="003610C8" w:rsidRDefault="003610C8" w:rsidP="007F20BB">
      <w:pPr>
        <w:jc w:val="both"/>
      </w:pPr>
      <w:r>
        <w:t xml:space="preserve">Ce </w:t>
      </w:r>
      <w:r w:rsidR="001E1FEA">
        <w:t xml:space="preserve">projet </w:t>
      </w:r>
      <w:r>
        <w:t xml:space="preserve"> a pour objectif de favoriser le faire ensemble et de promouvoir des valeurs de citoyenneté et de solidarité. </w:t>
      </w:r>
    </w:p>
    <w:p w:rsidR="00BC3220" w:rsidRPr="003610C8" w:rsidRDefault="003610C8" w:rsidP="003610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b/>
          <w:i/>
          <w:sz w:val="28"/>
        </w:rPr>
      </w:pPr>
      <w:r w:rsidRPr="003610C8">
        <w:rPr>
          <w:b/>
          <w:i/>
          <w:sz w:val="28"/>
        </w:rPr>
        <w:t xml:space="preserve">La boite à partage profite à l’ensemble des habitants puisqu’elle  permet à chacun de déposer et/ou de prendre ce qu’il souhaite. </w:t>
      </w:r>
    </w:p>
    <w:sectPr w:rsidR="00BC3220" w:rsidRPr="003610C8" w:rsidSect="00263B31">
      <w:headerReference w:type="default" r:id="rId26"/>
      <w:footerReference w:type="default" r:id="rId27"/>
      <w:pgSz w:w="11906" w:h="16838"/>
      <w:pgMar w:top="1560" w:right="1417" w:bottom="1417" w:left="1417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989" w:rsidRDefault="00403989" w:rsidP="00C63233">
      <w:pPr>
        <w:spacing w:after="0" w:line="240" w:lineRule="auto"/>
      </w:pPr>
      <w:r>
        <w:separator/>
      </w:r>
    </w:p>
  </w:endnote>
  <w:endnote w:type="continuationSeparator" w:id="0">
    <w:p w:rsidR="00403989" w:rsidRDefault="00403989" w:rsidP="00C6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C8" w:rsidRDefault="00403989">
    <w:pPr>
      <w:pStyle w:val="Pieddepage"/>
      <w:jc w:val="center"/>
    </w:pPr>
    <w:sdt>
      <w:sdtPr>
        <w:id w:val="-792290571"/>
        <w:docPartObj>
          <w:docPartGallery w:val="Page Numbers (Bottom of Page)"/>
          <w:docPartUnique/>
        </w:docPartObj>
      </w:sdtPr>
      <w:sdtEndPr/>
      <w:sdtContent>
        <w:r w:rsidR="003610C8">
          <w:fldChar w:fldCharType="begin"/>
        </w:r>
        <w:r w:rsidR="003610C8">
          <w:instrText>PAGE   \* MERGEFORMAT</w:instrText>
        </w:r>
        <w:r w:rsidR="003610C8">
          <w:fldChar w:fldCharType="separate"/>
        </w:r>
        <w:r w:rsidR="00A843C5">
          <w:rPr>
            <w:noProof/>
          </w:rPr>
          <w:t>4</w:t>
        </w:r>
        <w:r w:rsidR="003610C8">
          <w:fldChar w:fldCharType="end"/>
        </w:r>
      </w:sdtContent>
    </w:sdt>
  </w:p>
  <w:p w:rsidR="003610C8" w:rsidRDefault="003610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989" w:rsidRDefault="00403989" w:rsidP="00C63233">
      <w:pPr>
        <w:spacing w:after="0" w:line="240" w:lineRule="auto"/>
      </w:pPr>
      <w:r>
        <w:separator/>
      </w:r>
    </w:p>
  </w:footnote>
  <w:footnote w:type="continuationSeparator" w:id="0">
    <w:p w:rsidR="00403989" w:rsidRDefault="00403989" w:rsidP="00C63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9FD" w:rsidRPr="00AA29FD" w:rsidRDefault="001D10CC" w:rsidP="00AA29FD">
    <w:pPr>
      <w:pStyle w:val="En-tte"/>
      <w:ind w:left="-284"/>
      <w:rPr>
        <w:b/>
        <w:i/>
        <w:sz w:val="26"/>
        <w:szCs w:val="26"/>
      </w:rPr>
    </w:pPr>
    <w:r w:rsidRPr="00AA29FD">
      <w:rPr>
        <w:b/>
        <w:i/>
        <w:noProof/>
        <w:sz w:val="26"/>
        <w:szCs w:val="26"/>
        <w:lang w:eastAsia="fr-FR"/>
      </w:rPr>
      <w:drawing>
        <wp:anchor distT="0" distB="0" distL="114300" distR="114300" simplePos="0" relativeHeight="251658240" behindDoc="0" locked="0" layoutInCell="1" allowOverlap="1" wp14:anchorId="653D23B8" wp14:editId="759025C7">
          <wp:simplePos x="0" y="0"/>
          <wp:positionH relativeFrom="column">
            <wp:posOffset>3929380</wp:posOffset>
          </wp:positionH>
          <wp:positionV relativeFrom="paragraph">
            <wp:posOffset>-3810</wp:posOffset>
          </wp:positionV>
          <wp:extent cx="2672080" cy="703580"/>
          <wp:effectExtent l="0" t="0" r="0" b="127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azebrou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208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9FD" w:rsidRPr="00AA29FD">
      <w:rPr>
        <w:b/>
        <w:i/>
        <w:sz w:val="26"/>
        <w:szCs w:val="26"/>
      </w:rPr>
      <w:t>Note de cadrage 2019/2020</w:t>
    </w:r>
  </w:p>
  <w:p w:rsidR="00C63233" w:rsidRPr="00AA29FD" w:rsidRDefault="00AA29FD" w:rsidP="00AA29FD">
    <w:pPr>
      <w:pStyle w:val="En-tte"/>
      <w:ind w:left="-284"/>
      <w:rPr>
        <w:b/>
        <w:i/>
        <w:sz w:val="26"/>
        <w:szCs w:val="26"/>
      </w:rPr>
    </w:pPr>
    <w:r w:rsidRPr="00AA29FD">
      <w:rPr>
        <w:b/>
        <w:i/>
        <w:sz w:val="26"/>
        <w:szCs w:val="26"/>
      </w:rPr>
      <w:t xml:space="preserve"> </w:t>
    </w:r>
    <w:r w:rsidR="00C63233" w:rsidRPr="00AA29FD">
      <w:rPr>
        <w:b/>
        <w:i/>
        <w:sz w:val="26"/>
        <w:szCs w:val="26"/>
      </w:rPr>
      <w:t>« CHANTIER</w:t>
    </w:r>
    <w:r w:rsidR="00951B9D" w:rsidRPr="00AA29FD">
      <w:rPr>
        <w:b/>
        <w:i/>
        <w:sz w:val="26"/>
        <w:szCs w:val="26"/>
      </w:rPr>
      <w:t xml:space="preserve">S </w:t>
    </w:r>
    <w:r w:rsidR="00C63233" w:rsidRPr="00AA29FD">
      <w:rPr>
        <w:b/>
        <w:i/>
        <w:sz w:val="26"/>
        <w:szCs w:val="26"/>
      </w:rPr>
      <w:t>PARTICIPATI</w:t>
    </w:r>
    <w:r w:rsidR="00951B9D" w:rsidRPr="00AA29FD">
      <w:rPr>
        <w:b/>
        <w:i/>
        <w:sz w:val="26"/>
        <w:szCs w:val="26"/>
      </w:rPr>
      <w:t>FS</w:t>
    </w:r>
    <w:r w:rsidR="00C63233" w:rsidRPr="00AA29FD">
      <w:rPr>
        <w:b/>
        <w:i/>
        <w:sz w:val="26"/>
        <w:szCs w:val="26"/>
      </w:rPr>
      <w:t> » sur la ville d’Hazebrouck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6821"/>
    <w:multiLevelType w:val="hybridMultilevel"/>
    <w:tmpl w:val="623E6B90"/>
    <w:lvl w:ilvl="0" w:tplc="6CB4919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41A6DBE"/>
    <w:multiLevelType w:val="hybridMultilevel"/>
    <w:tmpl w:val="B6A45E8A"/>
    <w:lvl w:ilvl="0" w:tplc="652A9C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7572C"/>
    <w:multiLevelType w:val="hybridMultilevel"/>
    <w:tmpl w:val="79AC4456"/>
    <w:lvl w:ilvl="0" w:tplc="9BAA4DF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E952B9"/>
    <w:multiLevelType w:val="hybridMultilevel"/>
    <w:tmpl w:val="4AD8A93A"/>
    <w:lvl w:ilvl="0" w:tplc="33F6E89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2D7455"/>
    <w:multiLevelType w:val="hybridMultilevel"/>
    <w:tmpl w:val="7D20C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651B0E"/>
    <w:multiLevelType w:val="hybridMultilevel"/>
    <w:tmpl w:val="5EB83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D42AA0"/>
    <w:multiLevelType w:val="hybridMultilevel"/>
    <w:tmpl w:val="D6481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DD49F6"/>
    <w:multiLevelType w:val="multilevel"/>
    <w:tmpl w:val="1826AE32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8">
    <w:nsid w:val="78A23EA0"/>
    <w:multiLevelType w:val="hybridMultilevel"/>
    <w:tmpl w:val="94D8CB46"/>
    <w:lvl w:ilvl="0" w:tplc="DD1C1046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33"/>
    <w:rsid w:val="0008367C"/>
    <w:rsid w:val="000906D4"/>
    <w:rsid w:val="000D0E62"/>
    <w:rsid w:val="000D73A5"/>
    <w:rsid w:val="0013570E"/>
    <w:rsid w:val="00154C27"/>
    <w:rsid w:val="00173B2B"/>
    <w:rsid w:val="001B2E07"/>
    <w:rsid w:val="001D10CC"/>
    <w:rsid w:val="001D7D9F"/>
    <w:rsid w:val="001E1FEA"/>
    <w:rsid w:val="001E4F27"/>
    <w:rsid w:val="00215243"/>
    <w:rsid w:val="0024049C"/>
    <w:rsid w:val="00263B31"/>
    <w:rsid w:val="002907B8"/>
    <w:rsid w:val="00297FC4"/>
    <w:rsid w:val="002C7093"/>
    <w:rsid w:val="002E294F"/>
    <w:rsid w:val="003175C4"/>
    <w:rsid w:val="003610C8"/>
    <w:rsid w:val="00370631"/>
    <w:rsid w:val="003854C0"/>
    <w:rsid w:val="00403989"/>
    <w:rsid w:val="00403EA3"/>
    <w:rsid w:val="004322F9"/>
    <w:rsid w:val="00447A8E"/>
    <w:rsid w:val="004F35B9"/>
    <w:rsid w:val="0050467E"/>
    <w:rsid w:val="00524ED1"/>
    <w:rsid w:val="00550DB6"/>
    <w:rsid w:val="0057037B"/>
    <w:rsid w:val="005B29AA"/>
    <w:rsid w:val="00653C49"/>
    <w:rsid w:val="00674CD7"/>
    <w:rsid w:val="006879DF"/>
    <w:rsid w:val="006B62D2"/>
    <w:rsid w:val="006D0A2C"/>
    <w:rsid w:val="0075691D"/>
    <w:rsid w:val="00795F0D"/>
    <w:rsid w:val="007C5184"/>
    <w:rsid w:val="007D1962"/>
    <w:rsid w:val="007F20BB"/>
    <w:rsid w:val="00823CAD"/>
    <w:rsid w:val="008B1BC6"/>
    <w:rsid w:val="008B4578"/>
    <w:rsid w:val="00951B9D"/>
    <w:rsid w:val="009658D5"/>
    <w:rsid w:val="009732BB"/>
    <w:rsid w:val="009971EB"/>
    <w:rsid w:val="00A12E1D"/>
    <w:rsid w:val="00A1301F"/>
    <w:rsid w:val="00A265D7"/>
    <w:rsid w:val="00A7396C"/>
    <w:rsid w:val="00A843C5"/>
    <w:rsid w:val="00A8620C"/>
    <w:rsid w:val="00AA29FD"/>
    <w:rsid w:val="00AF1E66"/>
    <w:rsid w:val="00B00511"/>
    <w:rsid w:val="00BC1909"/>
    <w:rsid w:val="00BC3220"/>
    <w:rsid w:val="00C12259"/>
    <w:rsid w:val="00C30AD2"/>
    <w:rsid w:val="00C34ABE"/>
    <w:rsid w:val="00C53633"/>
    <w:rsid w:val="00C63233"/>
    <w:rsid w:val="00C64E83"/>
    <w:rsid w:val="00C81930"/>
    <w:rsid w:val="00C90A8F"/>
    <w:rsid w:val="00CD14E0"/>
    <w:rsid w:val="00CD4A33"/>
    <w:rsid w:val="00D15305"/>
    <w:rsid w:val="00D76F8B"/>
    <w:rsid w:val="00DE1D9F"/>
    <w:rsid w:val="00E148F0"/>
    <w:rsid w:val="00E16356"/>
    <w:rsid w:val="00E44837"/>
    <w:rsid w:val="00E56F96"/>
    <w:rsid w:val="00EA43A3"/>
    <w:rsid w:val="00EE1169"/>
    <w:rsid w:val="00F01E8A"/>
    <w:rsid w:val="00F160EB"/>
    <w:rsid w:val="00F17606"/>
    <w:rsid w:val="00F606DA"/>
    <w:rsid w:val="00F65CF0"/>
    <w:rsid w:val="00F678A5"/>
    <w:rsid w:val="00FB2D7D"/>
    <w:rsid w:val="00FC3D4A"/>
    <w:rsid w:val="00FC48A1"/>
    <w:rsid w:val="00FD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1B9D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1B9D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1B9D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1B9D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1B9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1B9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1B9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1B9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1B9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3233"/>
  </w:style>
  <w:style w:type="paragraph" w:styleId="Pieddepage">
    <w:name w:val="footer"/>
    <w:basedOn w:val="Normal"/>
    <w:link w:val="PieddepageCar"/>
    <w:uiPriority w:val="99"/>
    <w:unhideWhenUsed/>
    <w:rsid w:val="00C6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3233"/>
  </w:style>
  <w:style w:type="paragraph" w:styleId="Paragraphedeliste">
    <w:name w:val="List Paragraph"/>
    <w:basedOn w:val="Normal"/>
    <w:uiPriority w:val="34"/>
    <w:qFormat/>
    <w:rsid w:val="00154C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D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10C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51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51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51B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951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951B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951B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51B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951B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51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403E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03E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3EA3"/>
    <w:pPr>
      <w:numPr>
        <w:numId w:val="0"/>
      </w:num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12E1D"/>
    <w:pPr>
      <w:tabs>
        <w:tab w:val="left" w:pos="440"/>
        <w:tab w:val="right" w:leader="dot" w:pos="9062"/>
      </w:tabs>
      <w:spacing w:after="100"/>
      <w:jc w:val="both"/>
    </w:pPr>
    <w:rPr>
      <w:b/>
      <w:noProof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550DB6"/>
    <w:pPr>
      <w:tabs>
        <w:tab w:val="left" w:pos="660"/>
        <w:tab w:val="right" w:leader="dot" w:pos="9062"/>
      </w:tabs>
      <w:spacing w:before="240" w:after="100" w:line="480" w:lineRule="auto"/>
      <w:ind w:left="220"/>
    </w:pPr>
    <w:rPr>
      <w:noProof/>
      <w:sz w:val="24"/>
    </w:rPr>
  </w:style>
  <w:style w:type="character" w:styleId="Lienhypertexte">
    <w:name w:val="Hyperlink"/>
    <w:basedOn w:val="Policepardfaut"/>
    <w:uiPriority w:val="99"/>
    <w:unhideWhenUsed/>
    <w:rsid w:val="00403EA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E163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3">
    <w:name w:val="Light Shading Accent 3"/>
    <w:basedOn w:val="TableauNormal"/>
    <w:uiPriority w:val="60"/>
    <w:rsid w:val="008B1BC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illeclaire-Accent3">
    <w:name w:val="Light Grid Accent 3"/>
    <w:basedOn w:val="TableauNormal"/>
    <w:uiPriority w:val="62"/>
    <w:rsid w:val="00674C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ramemoyenne1-Accent3">
    <w:name w:val="Medium Shading 1 Accent 3"/>
    <w:basedOn w:val="TableauNormal"/>
    <w:uiPriority w:val="63"/>
    <w:rsid w:val="00674C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nsinterligne">
    <w:name w:val="No Spacing"/>
    <w:link w:val="SansinterligneCar"/>
    <w:uiPriority w:val="1"/>
    <w:qFormat/>
    <w:rsid w:val="00263B3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3B31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1B9D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1B9D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1B9D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1B9D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1B9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1B9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1B9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1B9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1B9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3233"/>
  </w:style>
  <w:style w:type="paragraph" w:styleId="Pieddepage">
    <w:name w:val="footer"/>
    <w:basedOn w:val="Normal"/>
    <w:link w:val="PieddepageCar"/>
    <w:uiPriority w:val="99"/>
    <w:unhideWhenUsed/>
    <w:rsid w:val="00C6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3233"/>
  </w:style>
  <w:style w:type="paragraph" w:styleId="Paragraphedeliste">
    <w:name w:val="List Paragraph"/>
    <w:basedOn w:val="Normal"/>
    <w:uiPriority w:val="34"/>
    <w:qFormat/>
    <w:rsid w:val="00154C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D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10C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51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51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51B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951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951B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951B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51B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951B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51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403E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03E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3EA3"/>
    <w:pPr>
      <w:numPr>
        <w:numId w:val="0"/>
      </w:num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12E1D"/>
    <w:pPr>
      <w:tabs>
        <w:tab w:val="left" w:pos="440"/>
        <w:tab w:val="right" w:leader="dot" w:pos="9062"/>
      </w:tabs>
      <w:spacing w:after="100"/>
      <w:jc w:val="both"/>
    </w:pPr>
    <w:rPr>
      <w:b/>
      <w:noProof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550DB6"/>
    <w:pPr>
      <w:tabs>
        <w:tab w:val="left" w:pos="660"/>
        <w:tab w:val="right" w:leader="dot" w:pos="9062"/>
      </w:tabs>
      <w:spacing w:before="240" w:after="100" w:line="480" w:lineRule="auto"/>
      <w:ind w:left="220"/>
    </w:pPr>
    <w:rPr>
      <w:noProof/>
      <w:sz w:val="24"/>
    </w:rPr>
  </w:style>
  <w:style w:type="character" w:styleId="Lienhypertexte">
    <w:name w:val="Hyperlink"/>
    <w:basedOn w:val="Policepardfaut"/>
    <w:uiPriority w:val="99"/>
    <w:unhideWhenUsed/>
    <w:rsid w:val="00403EA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E163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3">
    <w:name w:val="Light Shading Accent 3"/>
    <w:basedOn w:val="TableauNormal"/>
    <w:uiPriority w:val="60"/>
    <w:rsid w:val="008B1BC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illeclaire-Accent3">
    <w:name w:val="Light Grid Accent 3"/>
    <w:basedOn w:val="TableauNormal"/>
    <w:uiPriority w:val="62"/>
    <w:rsid w:val="00674C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ramemoyenne1-Accent3">
    <w:name w:val="Medium Shading 1 Accent 3"/>
    <w:basedOn w:val="TableauNormal"/>
    <w:uiPriority w:val="63"/>
    <w:rsid w:val="00674C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nsinterligne">
    <w:name w:val="No Spacing"/>
    <w:link w:val="SansinterligneCar"/>
    <w:uiPriority w:val="1"/>
    <w:qFormat/>
    <w:rsid w:val="00263B3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3B31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jlariviere@ville-hazebrouck.fr" TargetMode="Externa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hyperlink" Target="mailto:jlariviere@ville-hazebrouck.fr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/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06B2CD-5D17-42DD-962D-C044C5D8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1332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RIVOIRON</dc:creator>
  <cp:lastModifiedBy>Sandra RIVOIRON</cp:lastModifiedBy>
  <cp:revision>10</cp:revision>
  <cp:lastPrinted>2019-03-20T14:06:00Z</cp:lastPrinted>
  <dcterms:created xsi:type="dcterms:W3CDTF">2019-03-20T09:27:00Z</dcterms:created>
  <dcterms:modified xsi:type="dcterms:W3CDTF">2019-04-11T09:53:00Z</dcterms:modified>
</cp:coreProperties>
</file>